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74" w:rsidRPr="00246C74" w:rsidRDefault="00246C74" w:rsidP="00246C74">
      <w:pPr>
        <w:spacing w:after="150" w:line="240" w:lineRule="auto"/>
        <w:outlineLvl w:val="1"/>
        <w:rPr>
          <w:rFonts w:ascii="Arial" w:eastAsia="Times New Roman" w:hAnsi="Arial" w:cs="Arial"/>
          <w:color w:val="333333"/>
          <w:sz w:val="30"/>
          <w:szCs w:val="30"/>
          <w:lang w:eastAsia="en-GB"/>
        </w:rPr>
      </w:pPr>
      <w:bookmarkStart w:id="0" w:name="_GoBack"/>
      <w:bookmarkEnd w:id="0"/>
      <w:r w:rsidRPr="00246C74">
        <w:rPr>
          <w:rFonts w:ascii="Arial" w:eastAsia="Times New Roman" w:hAnsi="Arial" w:cs="Arial"/>
          <w:color w:val="333333"/>
          <w:sz w:val="30"/>
          <w:szCs w:val="30"/>
          <w:lang w:eastAsia="en-GB"/>
        </w:rPr>
        <w:t>Our Positive Behaviour Policy</w:t>
      </w:r>
      <w:r w:rsidRPr="00246C74">
        <w:rPr>
          <w:rFonts w:ascii="inherit" w:eastAsia="Times New Roman" w:hAnsi="inherit" w:cs="Times New Roman"/>
          <w:color w:val="333333"/>
          <w:sz w:val="21"/>
          <w:szCs w:val="21"/>
          <w:lang w:eastAsia="en-GB"/>
        </w:rPr>
        <w:t> </w:t>
      </w:r>
    </w:p>
    <w:p w:rsidR="00246C74" w:rsidRPr="00246C74" w:rsidRDefault="00246C74" w:rsidP="00246C74">
      <w:pPr>
        <w:spacing w:after="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 </w:t>
      </w:r>
    </w:p>
    <w:p w:rsidR="00246C74" w:rsidRPr="00246C74" w:rsidRDefault="00246C74" w:rsidP="00246C74">
      <w:pPr>
        <w:spacing w:after="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Our school's behaviour policy sits underneath the Link Academy Trust's behaviour policy, which can be found on our policies page. </w:t>
      </w:r>
    </w:p>
    <w:p w:rsidR="00246C74" w:rsidRPr="00246C74" w:rsidRDefault="00246C74" w:rsidP="00246C74">
      <w:pPr>
        <w:spacing w:after="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 </w:t>
      </w:r>
    </w:p>
    <w:p w:rsidR="00246C74" w:rsidRPr="00246C74" w:rsidRDefault="00246C74" w:rsidP="00246C74">
      <w:pPr>
        <w:spacing w:after="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In light of the Covid-19 pandemic, we have made the following </w:t>
      </w:r>
      <w:r w:rsidRPr="00246C74">
        <w:rPr>
          <w:rFonts w:ascii="inherit" w:eastAsia="Times New Roman" w:hAnsi="inherit" w:cs="Times New Roman"/>
          <w:b/>
          <w:bCs/>
          <w:color w:val="333333"/>
          <w:sz w:val="21"/>
          <w:szCs w:val="21"/>
          <w:lang w:eastAsia="en-GB"/>
        </w:rPr>
        <w:t>amendments</w:t>
      </w:r>
      <w:r w:rsidRPr="00246C74">
        <w:rPr>
          <w:rFonts w:ascii="inherit" w:eastAsia="Times New Roman" w:hAnsi="inherit" w:cs="Times New Roman"/>
          <w:color w:val="333333"/>
          <w:sz w:val="21"/>
          <w:szCs w:val="21"/>
          <w:lang w:eastAsia="en-GB"/>
        </w:rPr>
        <w:t> to the behaviour policy to ensure pupils' continued safety and well-being:</w:t>
      </w:r>
    </w:p>
    <w:p w:rsidR="00246C74" w:rsidRPr="00246C74" w:rsidRDefault="00246C74" w:rsidP="00246C74">
      <w:pPr>
        <w:spacing w:after="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 </w:t>
      </w:r>
    </w:p>
    <w:p w:rsidR="00246C74" w:rsidRPr="00246C74" w:rsidRDefault="00246C74" w:rsidP="00246C74">
      <w:pPr>
        <w:spacing w:after="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 </w:t>
      </w:r>
    </w:p>
    <w:p w:rsidR="00246C74" w:rsidRPr="00246C74" w:rsidRDefault="00246C74" w:rsidP="00246C74">
      <w:pPr>
        <w:spacing w:after="15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b/>
          <w:bCs/>
          <w:color w:val="333333"/>
          <w:sz w:val="21"/>
          <w:szCs w:val="21"/>
          <w:lang w:eastAsia="en-GB"/>
        </w:rPr>
        <w:t>Behaviour principles and aims: </w:t>
      </w:r>
    </w:p>
    <w:p w:rsidR="00246C74" w:rsidRPr="00246C74" w:rsidRDefault="00246C74" w:rsidP="00246C74">
      <w:pPr>
        <w:spacing w:before="300" w:after="15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 xml:space="preserve">We recognise that Covid-19 has had a big impact on the lives of all children and that for </w:t>
      </w:r>
      <w:proofErr w:type="gramStart"/>
      <w:r w:rsidRPr="00246C74">
        <w:rPr>
          <w:rFonts w:ascii="inherit" w:eastAsia="Times New Roman" w:hAnsi="inherit" w:cs="Times New Roman"/>
          <w:color w:val="333333"/>
          <w:sz w:val="21"/>
          <w:szCs w:val="21"/>
          <w:lang w:eastAsia="en-GB"/>
        </w:rPr>
        <w:t>some,</w:t>
      </w:r>
      <w:proofErr w:type="gramEnd"/>
      <w:r w:rsidRPr="00246C74">
        <w:rPr>
          <w:rFonts w:ascii="inherit" w:eastAsia="Times New Roman" w:hAnsi="inherit" w:cs="Times New Roman"/>
          <w:color w:val="333333"/>
          <w:sz w:val="21"/>
          <w:szCs w:val="21"/>
          <w:lang w:eastAsia="en-GB"/>
        </w:rPr>
        <w:t xml:space="preserve"> this will not have been a positive experience. Negative experiences, that may be known or unknown by staff, can present themselves through a child’s behaviour. In light of the Covid-19 global pandemic, there will be changes to pupils' daily routines and behaviour expectations. However, we will still remain focussed on intrinsically motivating children to do their very best and ensure any sanctions remain </w:t>
      </w:r>
      <w:r w:rsidRPr="00246C74">
        <w:rPr>
          <w:rFonts w:ascii="inherit" w:eastAsia="Times New Roman" w:hAnsi="inherit" w:cs="Times New Roman"/>
          <w:b/>
          <w:bCs/>
          <w:color w:val="333333"/>
          <w:sz w:val="21"/>
          <w:szCs w:val="21"/>
          <w:lang w:eastAsia="en-GB"/>
        </w:rPr>
        <w:t>restorative, not punitive</w:t>
      </w:r>
      <w:r w:rsidRPr="00246C74">
        <w:rPr>
          <w:rFonts w:ascii="inherit" w:eastAsia="Times New Roman" w:hAnsi="inherit" w:cs="Times New Roman"/>
          <w:color w:val="333333"/>
          <w:sz w:val="21"/>
          <w:szCs w:val="21"/>
          <w:lang w:eastAsia="en-GB"/>
        </w:rPr>
        <w:t> to support children’s mental health and emotional well-being. This has been communicated to staff, pupils and parents.</w:t>
      </w:r>
    </w:p>
    <w:p w:rsidR="00246C74" w:rsidRPr="00246C74" w:rsidRDefault="00246C74" w:rsidP="00246C74">
      <w:pPr>
        <w:spacing w:before="300" w:after="15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b/>
          <w:bCs/>
          <w:color w:val="333333"/>
          <w:sz w:val="21"/>
          <w:szCs w:val="21"/>
          <w:lang w:eastAsia="en-GB"/>
        </w:rPr>
        <w:t>Behaviour Expectations:</w:t>
      </w:r>
    </w:p>
    <w:p w:rsidR="00246C74" w:rsidRPr="00246C74" w:rsidRDefault="00246C74" w:rsidP="00246C74">
      <w:pPr>
        <w:numPr>
          <w:ilvl w:val="0"/>
          <w:numId w:val="1"/>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amended expectations about breaks or play times, including timings and where children may or may not play</w:t>
      </w:r>
    </w:p>
    <w:p w:rsidR="00246C74" w:rsidRPr="00246C74" w:rsidRDefault="00246C74" w:rsidP="00246C74">
      <w:pPr>
        <w:numPr>
          <w:ilvl w:val="0"/>
          <w:numId w:val="1"/>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clear rules about hand washing, coughing or spitting at or towards any other person – parents would be asked to support the school with this</w:t>
      </w:r>
    </w:p>
    <w:p w:rsidR="00246C74" w:rsidRPr="00246C74" w:rsidRDefault="00246C74" w:rsidP="00246C74">
      <w:pPr>
        <w:numPr>
          <w:ilvl w:val="0"/>
          <w:numId w:val="1"/>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clear rules for pupils at home about conduct in relation to remote education</w:t>
      </w:r>
    </w:p>
    <w:p w:rsidR="00246C74" w:rsidRPr="00246C74" w:rsidRDefault="00246C74" w:rsidP="00246C74">
      <w:pPr>
        <w:spacing w:before="300" w:after="15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w:t>
      </w:r>
    </w:p>
    <w:p w:rsidR="00246C74" w:rsidRPr="00246C74" w:rsidRDefault="00246C74" w:rsidP="00246C74">
      <w:pPr>
        <w:spacing w:before="300" w:after="15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b/>
          <w:bCs/>
          <w:color w:val="333333"/>
          <w:sz w:val="21"/>
          <w:szCs w:val="21"/>
          <w:lang w:eastAsia="en-GB"/>
        </w:rPr>
        <w:t>School Routines and Procedures:</w:t>
      </w:r>
    </w:p>
    <w:p w:rsidR="00246C74" w:rsidRPr="00246C74" w:rsidRDefault="00246C74" w:rsidP="00246C74">
      <w:pPr>
        <w:numPr>
          <w:ilvl w:val="0"/>
          <w:numId w:val="2"/>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following any altered routines for arrival or departure</w:t>
      </w:r>
    </w:p>
    <w:p w:rsidR="00246C74" w:rsidRPr="00246C74" w:rsidRDefault="00246C74" w:rsidP="00246C74">
      <w:pPr>
        <w:numPr>
          <w:ilvl w:val="0"/>
          <w:numId w:val="2"/>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following instructions on who pupils can socialise with at school (pupils must remain within their bubbles)</w:t>
      </w:r>
    </w:p>
    <w:p w:rsidR="00246C74" w:rsidRPr="00246C74" w:rsidRDefault="00246C74" w:rsidP="00246C74">
      <w:pPr>
        <w:numPr>
          <w:ilvl w:val="0"/>
          <w:numId w:val="2"/>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moving around the school as per specific instructions (for example, staying on one side of the corridor or waiting to pass, one person only in the toilets)</w:t>
      </w:r>
    </w:p>
    <w:p w:rsidR="00246C74" w:rsidRPr="00246C74" w:rsidRDefault="00246C74" w:rsidP="00246C74">
      <w:pPr>
        <w:numPr>
          <w:ilvl w:val="0"/>
          <w:numId w:val="2"/>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rules about sharing any equipment or other items including drinking bottles</w:t>
      </w:r>
    </w:p>
    <w:p w:rsidR="00246C74" w:rsidRPr="00246C74" w:rsidRDefault="00246C74" w:rsidP="00246C74">
      <w:pPr>
        <w:spacing w:before="300" w:after="15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 </w:t>
      </w:r>
    </w:p>
    <w:p w:rsidR="00246C74" w:rsidRPr="00246C74" w:rsidRDefault="00246C74" w:rsidP="00246C74">
      <w:pPr>
        <w:spacing w:before="300" w:after="15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b/>
          <w:bCs/>
          <w:color w:val="333333"/>
          <w:sz w:val="21"/>
          <w:szCs w:val="21"/>
          <w:lang w:eastAsia="en-GB"/>
        </w:rPr>
        <w:t>Hygiene and Health Expectations:</w:t>
      </w:r>
      <w:r w:rsidRPr="00246C74">
        <w:rPr>
          <w:rFonts w:ascii="inherit" w:eastAsia="Times New Roman" w:hAnsi="inherit" w:cs="Times New Roman"/>
          <w:color w:val="333333"/>
          <w:sz w:val="21"/>
          <w:szCs w:val="21"/>
          <w:lang w:eastAsia="en-GB"/>
        </w:rPr>
        <w:t> </w:t>
      </w:r>
    </w:p>
    <w:p w:rsidR="00246C74" w:rsidRPr="00246C74" w:rsidRDefault="00246C74" w:rsidP="00246C74">
      <w:pPr>
        <w:numPr>
          <w:ilvl w:val="0"/>
          <w:numId w:val="3"/>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following school instructions on hygiene, such as hand washing and sanitising</w:t>
      </w:r>
    </w:p>
    <w:p w:rsidR="00246C74" w:rsidRPr="00246C74" w:rsidRDefault="00246C74" w:rsidP="00246C74">
      <w:pPr>
        <w:numPr>
          <w:ilvl w:val="0"/>
          <w:numId w:val="3"/>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high expectations about sneezing, coughing, tissues and disposal (re-enforce </w:t>
      </w:r>
      <w:r w:rsidRPr="00246C74">
        <w:rPr>
          <w:rFonts w:ascii="inherit" w:eastAsia="Times New Roman" w:hAnsi="inherit" w:cs="Times New Roman"/>
          <w:b/>
          <w:bCs/>
          <w:color w:val="333333"/>
          <w:sz w:val="21"/>
          <w:szCs w:val="21"/>
          <w:lang w:eastAsia="en-GB"/>
        </w:rPr>
        <w:t>‘catch it, bin it, kill it’</w:t>
      </w:r>
      <w:r w:rsidRPr="00246C74">
        <w:rPr>
          <w:rFonts w:ascii="inherit" w:eastAsia="Times New Roman" w:hAnsi="inherit" w:cs="Times New Roman"/>
          <w:color w:val="333333"/>
          <w:sz w:val="21"/>
          <w:szCs w:val="21"/>
          <w:lang w:eastAsia="en-GB"/>
        </w:rPr>
        <w:t>) and avoiding touching your mouth, nose and eyes with hands</w:t>
      </w:r>
    </w:p>
    <w:p w:rsidR="00246C74" w:rsidRPr="00246C74" w:rsidRDefault="00246C74" w:rsidP="00246C74">
      <w:pPr>
        <w:numPr>
          <w:ilvl w:val="0"/>
          <w:numId w:val="3"/>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tell an adult if you are experiencing symptoms of Covid-19</w:t>
      </w:r>
    </w:p>
    <w:p w:rsidR="00246C74" w:rsidRPr="00246C74" w:rsidRDefault="00246C74" w:rsidP="00246C74">
      <w:pPr>
        <w:spacing w:before="300" w:after="15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 </w:t>
      </w:r>
    </w:p>
    <w:p w:rsidR="00246C74" w:rsidRPr="00246C74" w:rsidRDefault="00246C74" w:rsidP="00246C74">
      <w:pPr>
        <w:spacing w:before="300" w:after="150"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b/>
          <w:bCs/>
          <w:color w:val="333333"/>
          <w:sz w:val="21"/>
          <w:szCs w:val="21"/>
          <w:lang w:eastAsia="en-GB"/>
        </w:rPr>
        <w:t>Mental Health and Emotional Support:</w:t>
      </w:r>
    </w:p>
    <w:p w:rsidR="00246C74" w:rsidRPr="00246C74" w:rsidRDefault="00246C74" w:rsidP="00246C74">
      <w:pPr>
        <w:numPr>
          <w:ilvl w:val="0"/>
          <w:numId w:val="4"/>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t>Curriculu</w:t>
      </w:r>
      <w:r>
        <w:rPr>
          <w:rFonts w:ascii="inherit" w:eastAsia="Times New Roman" w:hAnsi="inherit" w:cs="Times New Roman"/>
          <w:color w:val="333333"/>
          <w:sz w:val="21"/>
          <w:szCs w:val="21"/>
          <w:lang w:eastAsia="en-GB"/>
        </w:rPr>
        <w:t>m changes to support children , please see our Recovery Curriculum</w:t>
      </w:r>
    </w:p>
    <w:p w:rsidR="00246C74" w:rsidRPr="00246C74" w:rsidRDefault="00246C74" w:rsidP="00246C74">
      <w:pPr>
        <w:numPr>
          <w:ilvl w:val="0"/>
          <w:numId w:val="4"/>
        </w:numPr>
        <w:spacing w:before="100" w:beforeAutospacing="1" w:after="100" w:afterAutospacing="1" w:line="240" w:lineRule="auto"/>
        <w:rPr>
          <w:rFonts w:ascii="inherit" w:eastAsia="Times New Roman" w:hAnsi="inherit" w:cs="Times New Roman"/>
          <w:color w:val="333333"/>
          <w:sz w:val="21"/>
          <w:szCs w:val="21"/>
          <w:lang w:eastAsia="en-GB"/>
        </w:rPr>
      </w:pPr>
      <w:r w:rsidRPr="00246C74">
        <w:rPr>
          <w:rFonts w:ascii="inherit" w:eastAsia="Times New Roman" w:hAnsi="inherit" w:cs="Times New Roman"/>
          <w:color w:val="333333"/>
          <w:sz w:val="21"/>
          <w:szCs w:val="21"/>
          <w:lang w:eastAsia="en-GB"/>
        </w:rPr>
        <w:lastRenderedPageBreak/>
        <w:t>Additional support that pupils can access above and beyond classroom provision if required e.g. access to the IIH courses, additional support</w:t>
      </w:r>
    </w:p>
    <w:p w:rsidR="00246C74" w:rsidRPr="00246C74" w:rsidRDefault="00246C74" w:rsidP="00246C74">
      <w:pPr>
        <w:numPr>
          <w:ilvl w:val="0"/>
          <w:numId w:val="4"/>
        </w:numPr>
        <w:spacing w:before="100" w:beforeAutospacing="1" w:after="100" w:afterAutospacing="1" w:line="240" w:lineRule="auto"/>
        <w:rPr>
          <w:rFonts w:ascii="inherit" w:eastAsia="Times New Roman" w:hAnsi="inherit" w:cs="Times New Roman"/>
          <w:color w:val="333333"/>
          <w:sz w:val="21"/>
          <w:szCs w:val="21"/>
          <w:lang w:eastAsia="en-GB"/>
        </w:rPr>
      </w:pPr>
      <w:proofErr w:type="gramStart"/>
      <w:r w:rsidRPr="00246C74">
        <w:rPr>
          <w:rFonts w:ascii="inherit" w:eastAsia="Times New Roman" w:hAnsi="inherit" w:cs="Times New Roman"/>
          <w:color w:val="333333"/>
          <w:sz w:val="21"/>
          <w:szCs w:val="21"/>
          <w:lang w:eastAsia="en-GB"/>
        </w:rPr>
        <w:t>Staff are</w:t>
      </w:r>
      <w:proofErr w:type="gramEnd"/>
      <w:r w:rsidRPr="00246C74">
        <w:rPr>
          <w:rFonts w:ascii="inherit" w:eastAsia="Times New Roman" w:hAnsi="inherit" w:cs="Times New Roman"/>
          <w:color w:val="333333"/>
          <w:sz w:val="21"/>
          <w:szCs w:val="21"/>
          <w:lang w:eastAsia="en-GB"/>
        </w:rPr>
        <w:t xml:space="preserve"> aware to be on the lookout for children who are behaving differently than ‘normal’ and will offer support.</w:t>
      </w:r>
    </w:p>
    <w:p w:rsidR="007F067D" w:rsidRDefault="007F067D"/>
    <w:sectPr w:rsidR="007F0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9EA"/>
    <w:multiLevelType w:val="multilevel"/>
    <w:tmpl w:val="44FC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46C3D"/>
    <w:multiLevelType w:val="multilevel"/>
    <w:tmpl w:val="46D0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F3F0D"/>
    <w:multiLevelType w:val="multilevel"/>
    <w:tmpl w:val="1BB6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E24C3"/>
    <w:multiLevelType w:val="multilevel"/>
    <w:tmpl w:val="216A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74"/>
    <w:rsid w:val="00246C74"/>
    <w:rsid w:val="003A0C83"/>
    <w:rsid w:val="007F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544539">
      <w:bodyDiv w:val="1"/>
      <w:marLeft w:val="0"/>
      <w:marRight w:val="0"/>
      <w:marTop w:val="0"/>
      <w:marBottom w:val="0"/>
      <w:divBdr>
        <w:top w:val="none" w:sz="0" w:space="0" w:color="auto"/>
        <w:left w:val="none" w:sz="0" w:space="0" w:color="auto"/>
        <w:bottom w:val="none" w:sz="0" w:space="0" w:color="auto"/>
        <w:right w:val="none" w:sz="0" w:space="0" w:color="auto"/>
      </w:divBdr>
      <w:divsChild>
        <w:div w:id="329406274">
          <w:marLeft w:val="0"/>
          <w:marRight w:val="0"/>
          <w:marTop w:val="0"/>
          <w:marBottom w:val="0"/>
          <w:divBdr>
            <w:top w:val="none" w:sz="0" w:space="0" w:color="auto"/>
            <w:left w:val="none" w:sz="0" w:space="0" w:color="auto"/>
            <w:bottom w:val="none" w:sz="0" w:space="0" w:color="auto"/>
            <w:right w:val="none" w:sz="0" w:space="0" w:color="auto"/>
          </w:divBdr>
        </w:div>
        <w:div w:id="2045254648">
          <w:marLeft w:val="0"/>
          <w:marRight w:val="0"/>
          <w:marTop w:val="0"/>
          <w:marBottom w:val="0"/>
          <w:divBdr>
            <w:top w:val="none" w:sz="0" w:space="0" w:color="auto"/>
            <w:left w:val="none" w:sz="0" w:space="0" w:color="auto"/>
            <w:bottom w:val="none" w:sz="0" w:space="0" w:color="auto"/>
            <w:right w:val="none" w:sz="0" w:space="0" w:color="auto"/>
          </w:divBdr>
          <w:divsChild>
            <w:div w:id="1892425980">
              <w:marLeft w:val="0"/>
              <w:marRight w:val="0"/>
              <w:marTop w:val="0"/>
              <w:marBottom w:val="0"/>
              <w:divBdr>
                <w:top w:val="none" w:sz="0" w:space="0" w:color="auto"/>
                <w:left w:val="none" w:sz="0" w:space="0" w:color="auto"/>
                <w:bottom w:val="none" w:sz="0" w:space="0" w:color="auto"/>
                <w:right w:val="none" w:sz="0" w:space="0" w:color="auto"/>
              </w:divBdr>
              <w:divsChild>
                <w:div w:id="412238660">
                  <w:marLeft w:val="0"/>
                  <w:marRight w:val="0"/>
                  <w:marTop w:val="0"/>
                  <w:marBottom w:val="0"/>
                  <w:divBdr>
                    <w:top w:val="none" w:sz="0" w:space="0" w:color="auto"/>
                    <w:left w:val="none" w:sz="0" w:space="0" w:color="auto"/>
                    <w:bottom w:val="none" w:sz="0" w:space="0" w:color="auto"/>
                    <w:right w:val="none" w:sz="0" w:space="0" w:color="auto"/>
                  </w:divBdr>
                </w:div>
                <w:div w:id="648285631">
                  <w:marLeft w:val="0"/>
                  <w:marRight w:val="0"/>
                  <w:marTop w:val="0"/>
                  <w:marBottom w:val="0"/>
                  <w:divBdr>
                    <w:top w:val="none" w:sz="0" w:space="0" w:color="auto"/>
                    <w:left w:val="none" w:sz="0" w:space="0" w:color="auto"/>
                    <w:bottom w:val="none" w:sz="0" w:space="0" w:color="auto"/>
                    <w:right w:val="none" w:sz="0" w:space="0" w:color="auto"/>
                  </w:divBdr>
                </w:div>
                <w:div w:id="1680812442">
                  <w:marLeft w:val="0"/>
                  <w:marRight w:val="0"/>
                  <w:marTop w:val="0"/>
                  <w:marBottom w:val="0"/>
                  <w:divBdr>
                    <w:top w:val="none" w:sz="0" w:space="0" w:color="auto"/>
                    <w:left w:val="none" w:sz="0" w:space="0" w:color="auto"/>
                    <w:bottom w:val="none" w:sz="0" w:space="0" w:color="auto"/>
                    <w:right w:val="none" w:sz="0" w:space="0" w:color="auto"/>
                  </w:divBdr>
                </w:div>
                <w:div w:id="2073314090">
                  <w:marLeft w:val="0"/>
                  <w:marRight w:val="0"/>
                  <w:marTop w:val="0"/>
                  <w:marBottom w:val="0"/>
                  <w:divBdr>
                    <w:top w:val="none" w:sz="0" w:space="0" w:color="auto"/>
                    <w:left w:val="none" w:sz="0" w:space="0" w:color="auto"/>
                    <w:bottom w:val="none" w:sz="0" w:space="0" w:color="auto"/>
                    <w:right w:val="none" w:sz="0" w:space="0" w:color="auto"/>
                  </w:divBdr>
                </w:div>
                <w:div w:id="1057313650">
                  <w:marLeft w:val="0"/>
                  <w:marRight w:val="0"/>
                  <w:marTop w:val="0"/>
                  <w:marBottom w:val="0"/>
                  <w:divBdr>
                    <w:top w:val="none" w:sz="0" w:space="0" w:color="auto"/>
                    <w:left w:val="none" w:sz="0" w:space="0" w:color="auto"/>
                    <w:bottom w:val="none" w:sz="0" w:space="0" w:color="auto"/>
                    <w:right w:val="none" w:sz="0" w:space="0" w:color="auto"/>
                  </w:divBdr>
                </w:div>
                <w:div w:id="1406953982">
                  <w:marLeft w:val="0"/>
                  <w:marRight w:val="0"/>
                  <w:marTop w:val="0"/>
                  <w:marBottom w:val="0"/>
                  <w:divBdr>
                    <w:top w:val="none" w:sz="0" w:space="0" w:color="auto"/>
                    <w:left w:val="none" w:sz="0" w:space="0" w:color="auto"/>
                    <w:bottom w:val="none" w:sz="0" w:space="0" w:color="auto"/>
                    <w:right w:val="none" w:sz="0" w:space="0" w:color="auto"/>
                  </w:divBdr>
                </w:div>
                <w:div w:id="1698970491">
                  <w:marLeft w:val="0"/>
                  <w:marRight w:val="0"/>
                  <w:marTop w:val="0"/>
                  <w:marBottom w:val="0"/>
                  <w:divBdr>
                    <w:top w:val="none" w:sz="0" w:space="0" w:color="auto"/>
                    <w:left w:val="none" w:sz="0" w:space="0" w:color="auto"/>
                    <w:bottom w:val="none" w:sz="0" w:space="0" w:color="auto"/>
                    <w:right w:val="none" w:sz="0" w:space="0" w:color="auto"/>
                  </w:divBdr>
                </w:div>
                <w:div w:id="1690830955">
                  <w:marLeft w:val="0"/>
                  <w:marRight w:val="0"/>
                  <w:marTop w:val="0"/>
                  <w:marBottom w:val="0"/>
                  <w:divBdr>
                    <w:top w:val="none" w:sz="0" w:space="0" w:color="auto"/>
                    <w:left w:val="none" w:sz="0" w:space="0" w:color="auto"/>
                    <w:bottom w:val="none" w:sz="0" w:space="0" w:color="auto"/>
                    <w:right w:val="none" w:sz="0" w:space="0" w:color="auto"/>
                  </w:divBdr>
                </w:div>
                <w:div w:id="13553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PHalford</cp:lastModifiedBy>
  <cp:revision>2</cp:revision>
  <dcterms:created xsi:type="dcterms:W3CDTF">2020-09-21T08:41:00Z</dcterms:created>
  <dcterms:modified xsi:type="dcterms:W3CDTF">2020-09-21T08:41:00Z</dcterms:modified>
</cp:coreProperties>
</file>