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88" w:type="dxa"/>
        <w:tblBorders>
          <w:top w:val="single" w:sz="18" w:space="0" w:color="FFCC00"/>
          <w:left w:val="single" w:sz="18" w:space="0" w:color="FFCC00"/>
          <w:bottom w:val="single" w:sz="18" w:space="0" w:color="FFCC00"/>
          <w:right w:val="single" w:sz="18" w:space="0" w:color="FFCC00"/>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847"/>
        <w:gridCol w:w="3847"/>
        <w:gridCol w:w="3847"/>
        <w:gridCol w:w="3847"/>
      </w:tblGrid>
      <w:tr w:rsidR="0007685A" w:rsidRPr="00273693" w14:paraId="3AE88D7B" w14:textId="77777777" w:rsidTr="569C163C">
        <w:tc>
          <w:tcPr>
            <w:tcW w:w="15388" w:type="dxa"/>
            <w:gridSpan w:val="4"/>
            <w:shd w:val="clear" w:color="auto" w:fill="A8D08D" w:themeFill="accent6" w:themeFillTint="99"/>
          </w:tcPr>
          <w:p w14:paraId="2121393A" w14:textId="31F81279" w:rsidR="0007685A" w:rsidRPr="00273693" w:rsidRDefault="4DD53D9D" w:rsidP="514776D1">
            <w:pPr>
              <w:pStyle w:val="TableTitle"/>
              <w:spacing w:before="120" w:after="120" w:line="259" w:lineRule="auto"/>
              <w:rPr>
                <w:rFonts w:eastAsia="Calibri"/>
                <w:bCs/>
              </w:rPr>
            </w:pPr>
            <w:bookmarkStart w:id="0" w:name="_Hlk32083017"/>
            <w:r>
              <w:rPr>
                <w:noProof/>
              </w:rPr>
              <w:drawing>
                <wp:inline distT="0" distB="0" distL="0" distR="0" wp14:anchorId="4FBF290A" wp14:editId="4FAA5E8D">
                  <wp:extent cx="975360" cy="807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975360" cy="807720"/>
                          </a:xfrm>
                          <a:prstGeom prst="rect">
                            <a:avLst/>
                          </a:prstGeom>
                        </pic:spPr>
                      </pic:pic>
                    </a:graphicData>
                  </a:graphic>
                </wp:inline>
              </w:drawing>
            </w:r>
            <w:r w:rsidRPr="3AB8DC1A">
              <w:rPr>
                <w:noProof/>
                <w:sz w:val="48"/>
                <w:szCs w:val="48"/>
              </w:rPr>
              <w:t xml:space="preserve">   </w:t>
            </w:r>
            <w:r w:rsidR="2E75473D" w:rsidRPr="3AB8DC1A">
              <w:rPr>
                <w:noProof/>
                <w:sz w:val="48"/>
                <w:szCs w:val="48"/>
              </w:rPr>
              <w:t xml:space="preserve">                      </w:t>
            </w:r>
            <w:r w:rsidR="6E202573" w:rsidRPr="3AB8DC1A">
              <w:rPr>
                <w:noProof/>
                <w:sz w:val="48"/>
                <w:szCs w:val="48"/>
              </w:rPr>
              <w:t xml:space="preserve">  </w:t>
            </w:r>
            <w:r w:rsidR="16B428D4" w:rsidRPr="3AB8DC1A">
              <w:rPr>
                <w:noProof/>
                <w:sz w:val="48"/>
                <w:szCs w:val="48"/>
              </w:rPr>
              <w:t xml:space="preserve"> </w:t>
            </w:r>
            <w:r w:rsidR="7A273166" w:rsidRPr="3AB8DC1A">
              <w:rPr>
                <w:noProof/>
                <w:sz w:val="48"/>
                <w:szCs w:val="48"/>
              </w:rPr>
              <w:t xml:space="preserve">       </w:t>
            </w:r>
            <w:r w:rsidR="6571BC0F" w:rsidRPr="3AB8DC1A">
              <w:rPr>
                <w:noProof/>
                <w:sz w:val="48"/>
                <w:szCs w:val="48"/>
              </w:rPr>
              <w:t xml:space="preserve">                   </w:t>
            </w:r>
            <w:r w:rsidR="5D4BF4C0" w:rsidRPr="3AB8DC1A">
              <w:rPr>
                <w:noProof/>
                <w:sz w:val="48"/>
                <w:szCs w:val="48"/>
              </w:rPr>
              <w:t xml:space="preserve">            </w:t>
            </w:r>
            <w:r w:rsidR="6571BC0F" w:rsidRPr="3AB8DC1A">
              <w:rPr>
                <w:noProof/>
                <w:sz w:val="48"/>
                <w:szCs w:val="48"/>
              </w:rPr>
              <w:t xml:space="preserve">       </w:t>
            </w:r>
            <w:r w:rsidR="3B25DFB8" w:rsidRPr="3AB8DC1A">
              <w:rPr>
                <w:noProof/>
                <w:sz w:val="48"/>
                <w:szCs w:val="48"/>
              </w:rPr>
              <w:t xml:space="preserve">      </w:t>
            </w:r>
            <w:r w:rsidR="77D4593E">
              <w:rPr>
                <w:noProof/>
              </w:rPr>
              <w:drawing>
                <wp:inline distT="0" distB="0" distL="0" distR="0" wp14:anchorId="7AF72B63" wp14:editId="7066B381">
                  <wp:extent cx="1504950" cy="676275"/>
                  <wp:effectExtent l="0" t="0" r="0" b="0"/>
                  <wp:docPr id="1521414807" name="Picture 1521414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504950" cy="676275"/>
                          </a:xfrm>
                          <a:prstGeom prst="rect">
                            <a:avLst/>
                          </a:prstGeom>
                        </pic:spPr>
                      </pic:pic>
                    </a:graphicData>
                  </a:graphic>
                </wp:inline>
              </w:drawing>
            </w:r>
          </w:p>
          <w:p w14:paraId="62206175" w14:textId="52A8CA5A" w:rsidR="0007685A" w:rsidRPr="00273693" w:rsidRDefault="402D5D81" w:rsidP="514776D1">
            <w:pPr>
              <w:pStyle w:val="TableTitle"/>
              <w:spacing w:before="120" w:after="120"/>
              <w:rPr>
                <w:sz w:val="48"/>
                <w:szCs w:val="48"/>
              </w:rPr>
            </w:pPr>
            <w:r w:rsidRPr="569C163C">
              <w:rPr>
                <w:noProof/>
                <w:sz w:val="48"/>
                <w:szCs w:val="48"/>
              </w:rPr>
              <w:t xml:space="preserve">          </w:t>
            </w:r>
            <w:r w:rsidR="5571EE00" w:rsidRPr="569C163C">
              <w:rPr>
                <w:noProof/>
                <w:sz w:val="48"/>
                <w:szCs w:val="48"/>
              </w:rPr>
              <w:t xml:space="preserve">           </w:t>
            </w:r>
            <w:r w:rsidR="005D58AA" w:rsidRPr="569C163C">
              <w:rPr>
                <w:noProof/>
                <w:sz w:val="48"/>
                <w:szCs w:val="48"/>
              </w:rPr>
              <w:t xml:space="preserve"> </w:t>
            </w:r>
            <w:r w:rsidR="009972FC" w:rsidRPr="569C163C">
              <w:rPr>
                <w:noProof/>
                <w:sz w:val="48"/>
                <w:szCs w:val="48"/>
              </w:rPr>
              <w:t>Drake</w:t>
            </w:r>
            <w:r w:rsidR="00943268" w:rsidRPr="569C163C">
              <w:rPr>
                <w:noProof/>
                <w:sz w:val="48"/>
                <w:szCs w:val="48"/>
              </w:rPr>
              <w:t xml:space="preserve">’s/Otterton C of </w:t>
            </w:r>
            <w:proofErr w:type="gramStart"/>
            <w:r w:rsidR="00943268" w:rsidRPr="569C163C">
              <w:rPr>
                <w:noProof/>
                <w:sz w:val="48"/>
                <w:szCs w:val="48"/>
              </w:rPr>
              <w:t xml:space="preserve">E </w:t>
            </w:r>
            <w:r w:rsidR="00273693" w:rsidRPr="569C163C">
              <w:rPr>
                <w:sz w:val="48"/>
                <w:szCs w:val="48"/>
              </w:rPr>
              <w:t xml:space="preserve"> Primary</w:t>
            </w:r>
            <w:proofErr w:type="gramEnd"/>
            <w:r w:rsidR="00273693" w:rsidRPr="569C163C">
              <w:rPr>
                <w:sz w:val="48"/>
                <w:szCs w:val="48"/>
              </w:rPr>
              <w:t xml:space="preserve"> School</w:t>
            </w:r>
            <w:r w:rsidR="615CFE30" w:rsidRPr="569C163C">
              <w:rPr>
                <w:sz w:val="48"/>
                <w:szCs w:val="48"/>
              </w:rPr>
              <w:t xml:space="preserve">    </w:t>
            </w:r>
            <w:r w:rsidR="79C0F12D" w:rsidRPr="569C163C">
              <w:rPr>
                <w:sz w:val="48"/>
                <w:szCs w:val="48"/>
              </w:rPr>
              <w:t xml:space="preserve">    </w:t>
            </w:r>
            <w:r w:rsidR="72495E28" w:rsidRPr="569C163C">
              <w:rPr>
                <w:sz w:val="48"/>
                <w:szCs w:val="48"/>
              </w:rPr>
              <w:t xml:space="preserve">        </w:t>
            </w:r>
            <w:r w:rsidR="79C0F12D" w:rsidRPr="569C163C">
              <w:rPr>
                <w:sz w:val="48"/>
                <w:szCs w:val="48"/>
              </w:rPr>
              <w:t xml:space="preserve">   </w:t>
            </w:r>
            <w:r w:rsidR="615CFE30" w:rsidRPr="569C163C">
              <w:rPr>
                <w:sz w:val="48"/>
                <w:szCs w:val="48"/>
              </w:rPr>
              <w:t xml:space="preserve"> </w:t>
            </w:r>
          </w:p>
          <w:p w14:paraId="56EF71AB" w14:textId="22BA5B17" w:rsidR="0007685A" w:rsidRPr="00273693" w:rsidRDefault="00FB6D4F" w:rsidP="0007685A">
            <w:pPr>
              <w:pStyle w:val="TableTitle"/>
              <w:spacing w:before="120" w:after="120"/>
              <w:jc w:val="center"/>
              <w:rPr>
                <w:color w:val="FFFFFF" w:themeColor="background1"/>
                <w:sz w:val="32"/>
                <w:szCs w:val="22"/>
              </w:rPr>
            </w:pPr>
            <w:r>
              <w:rPr>
                <w:color w:val="000000" w:themeColor="text1"/>
                <w:sz w:val="40"/>
                <w:szCs w:val="22"/>
              </w:rPr>
              <w:t>Writing</w:t>
            </w:r>
            <w:r w:rsidR="009F1B1B">
              <w:rPr>
                <w:color w:val="000000" w:themeColor="text1"/>
                <w:sz w:val="40"/>
                <w:szCs w:val="22"/>
              </w:rPr>
              <w:t xml:space="preserve"> </w:t>
            </w:r>
            <w:r w:rsidR="00D87D55">
              <w:rPr>
                <w:color w:val="000000" w:themeColor="text1"/>
                <w:sz w:val="40"/>
                <w:szCs w:val="22"/>
              </w:rPr>
              <w:t xml:space="preserve">Curriculum </w:t>
            </w:r>
            <w:r w:rsidR="009F1B1B">
              <w:rPr>
                <w:color w:val="000000" w:themeColor="text1"/>
                <w:sz w:val="40"/>
                <w:szCs w:val="22"/>
              </w:rPr>
              <w:t>Statement</w:t>
            </w:r>
            <w:r w:rsidR="000C0FD7">
              <w:rPr>
                <w:color w:val="000000" w:themeColor="text1"/>
                <w:sz w:val="40"/>
                <w:szCs w:val="22"/>
              </w:rPr>
              <w:t xml:space="preserve"> EYFS–Year 6</w:t>
            </w:r>
          </w:p>
        </w:tc>
      </w:tr>
      <w:bookmarkEnd w:id="0"/>
      <w:tr w:rsidR="005D01D8" w:rsidRPr="00273693" w14:paraId="196B049D" w14:textId="77777777" w:rsidTr="569C163C">
        <w:trPr>
          <w:trHeight w:val="397"/>
        </w:trPr>
        <w:tc>
          <w:tcPr>
            <w:tcW w:w="15388" w:type="dxa"/>
            <w:gridSpan w:val="4"/>
            <w:shd w:val="clear" w:color="auto" w:fill="C5E0B3" w:themeFill="accent6" w:themeFillTint="66"/>
          </w:tcPr>
          <w:p w14:paraId="21461A48" w14:textId="0E052EC4" w:rsidR="005D01D8" w:rsidRPr="00FB6D4F" w:rsidRDefault="00B667CA" w:rsidP="00326E82">
            <w:pPr>
              <w:pStyle w:val="TableTitle"/>
              <w:spacing w:before="120" w:after="120"/>
              <w:rPr>
                <w:sz w:val="24"/>
                <w:szCs w:val="24"/>
              </w:rPr>
            </w:pPr>
            <w:r>
              <w:rPr>
                <w:sz w:val="24"/>
                <w:szCs w:val="24"/>
              </w:rPr>
              <w:t>Writing</w:t>
            </w:r>
          </w:p>
        </w:tc>
      </w:tr>
      <w:tr w:rsidR="00326E82" w:rsidRPr="00642445" w14:paraId="76AB2EA1" w14:textId="77777777" w:rsidTr="569C163C">
        <w:trPr>
          <w:trHeight w:val="622"/>
        </w:trPr>
        <w:tc>
          <w:tcPr>
            <w:tcW w:w="15388" w:type="dxa"/>
            <w:gridSpan w:val="4"/>
          </w:tcPr>
          <w:p w14:paraId="7CFA3893" w14:textId="087C6371" w:rsidR="111915B3" w:rsidRDefault="111915B3" w:rsidP="27E9D6F8">
            <w:pPr>
              <w:spacing w:line="257" w:lineRule="auto"/>
              <w:rPr>
                <w:rFonts w:ascii="Calibri" w:eastAsia="Calibri" w:hAnsi="Calibri" w:cs="Calibri"/>
                <w:sz w:val="24"/>
                <w:szCs w:val="24"/>
              </w:rPr>
            </w:pPr>
            <w:r w:rsidRPr="27E9D6F8">
              <w:rPr>
                <w:rFonts w:ascii="Calibri" w:eastAsia="Calibri" w:hAnsi="Calibri" w:cs="Calibri"/>
                <w:sz w:val="24"/>
                <w:szCs w:val="24"/>
              </w:rPr>
              <w:t>Our core purpose is for children to develop a love for writing and become independent, fluent writers who cultivate personal style throughout their time in school. Through the design of our curriculum, underpinned by the principles of ‘Talk for Writing’ and Babcock Texts that Teach, we aim to create a writing culture where children: see themselves as writers; become inspired by high quality texts and authors; apply rich and varied vocabular discerningly; edit with skill, accuracy and purpose; develop stamina and resilience; are ready for their next stage in learning. With clarity of purpose and audience, we structure the teaching of writing progressively and sequentially in order that pupils see and reflect on their progress from elicitation to final piece. We celebrate writing!</w:t>
            </w:r>
          </w:p>
          <w:p w14:paraId="3161D0F2" w14:textId="2F154B81" w:rsidR="111915B3" w:rsidRDefault="111915B3" w:rsidP="27E9D6F8">
            <w:pPr>
              <w:pStyle w:val="ListParagraph"/>
              <w:numPr>
                <w:ilvl w:val="0"/>
                <w:numId w:val="3"/>
              </w:numPr>
              <w:spacing w:line="257" w:lineRule="auto"/>
              <w:rPr>
                <w:rFonts w:eastAsiaTheme="minorEastAsia"/>
                <w:sz w:val="24"/>
                <w:szCs w:val="24"/>
              </w:rPr>
            </w:pPr>
            <w:r w:rsidRPr="27E9D6F8">
              <w:rPr>
                <w:rFonts w:ascii="Calibri" w:eastAsia="Calibri" w:hAnsi="Calibri" w:cs="Calibri"/>
                <w:sz w:val="24"/>
                <w:szCs w:val="24"/>
              </w:rPr>
              <w:t xml:space="preserve"> </w:t>
            </w:r>
          </w:p>
          <w:p w14:paraId="2681788E" w14:textId="214BCC38" w:rsidR="111915B3" w:rsidRDefault="111915B3" w:rsidP="27E9D6F8">
            <w:pPr>
              <w:pStyle w:val="ListParagraph"/>
              <w:numPr>
                <w:ilvl w:val="0"/>
                <w:numId w:val="3"/>
              </w:numPr>
              <w:spacing w:line="257" w:lineRule="auto"/>
              <w:rPr>
                <w:rFonts w:eastAsiaTheme="minorEastAsia"/>
                <w:b/>
                <w:bCs/>
                <w:sz w:val="24"/>
                <w:szCs w:val="24"/>
              </w:rPr>
            </w:pPr>
            <w:r w:rsidRPr="27E9D6F8">
              <w:rPr>
                <w:rFonts w:ascii="Calibri" w:eastAsia="Calibri" w:hAnsi="Calibri" w:cs="Calibri"/>
                <w:b/>
                <w:bCs/>
                <w:sz w:val="24"/>
                <w:szCs w:val="24"/>
              </w:rPr>
              <w:t>A writer at our school will:</w:t>
            </w:r>
          </w:p>
          <w:p w14:paraId="1CC598F3" w14:textId="5BB842ED" w:rsidR="111915B3" w:rsidRDefault="111915B3" w:rsidP="27E9D6F8">
            <w:pPr>
              <w:pStyle w:val="ListParagraph"/>
              <w:numPr>
                <w:ilvl w:val="0"/>
                <w:numId w:val="3"/>
              </w:numPr>
              <w:spacing w:line="257" w:lineRule="auto"/>
              <w:rPr>
                <w:rFonts w:eastAsiaTheme="minorEastAsia"/>
                <w:sz w:val="24"/>
                <w:szCs w:val="24"/>
              </w:rPr>
            </w:pPr>
            <w:r w:rsidRPr="27E9D6F8">
              <w:rPr>
                <w:sz w:val="24"/>
                <w:szCs w:val="24"/>
              </w:rPr>
              <w:t>Take pride in their writing and presentation</w:t>
            </w:r>
          </w:p>
          <w:p w14:paraId="11ECDD6A" w14:textId="3CA433AB" w:rsidR="111915B3" w:rsidRDefault="111915B3" w:rsidP="27E9D6F8">
            <w:pPr>
              <w:pStyle w:val="ListParagraph"/>
              <w:numPr>
                <w:ilvl w:val="0"/>
                <w:numId w:val="3"/>
              </w:numPr>
              <w:spacing w:line="257" w:lineRule="auto"/>
              <w:rPr>
                <w:rFonts w:eastAsiaTheme="minorEastAsia"/>
                <w:sz w:val="24"/>
                <w:szCs w:val="24"/>
              </w:rPr>
            </w:pPr>
            <w:r w:rsidRPr="27E9D6F8">
              <w:rPr>
                <w:sz w:val="24"/>
                <w:szCs w:val="24"/>
              </w:rPr>
              <w:t xml:space="preserve">Reflect on the use of language to write with purpose and effect  </w:t>
            </w:r>
          </w:p>
          <w:p w14:paraId="306616EA" w14:textId="3419C0B7" w:rsidR="111915B3" w:rsidRDefault="111915B3" w:rsidP="27E9D6F8">
            <w:pPr>
              <w:pStyle w:val="ListParagraph"/>
              <w:numPr>
                <w:ilvl w:val="0"/>
                <w:numId w:val="3"/>
              </w:numPr>
              <w:spacing w:line="257" w:lineRule="auto"/>
              <w:rPr>
                <w:rFonts w:eastAsiaTheme="minorEastAsia"/>
                <w:sz w:val="24"/>
                <w:szCs w:val="24"/>
              </w:rPr>
            </w:pPr>
            <w:r w:rsidRPr="27E9D6F8">
              <w:rPr>
                <w:sz w:val="24"/>
                <w:szCs w:val="24"/>
              </w:rPr>
              <w:t>Consider author voice and intent through shared, quality texts</w:t>
            </w:r>
          </w:p>
          <w:p w14:paraId="701689E9" w14:textId="009E9809" w:rsidR="111915B3" w:rsidRDefault="111915B3" w:rsidP="27E9D6F8">
            <w:pPr>
              <w:pStyle w:val="ListParagraph"/>
              <w:numPr>
                <w:ilvl w:val="0"/>
                <w:numId w:val="3"/>
              </w:numPr>
              <w:spacing w:line="257" w:lineRule="auto"/>
              <w:rPr>
                <w:rFonts w:eastAsiaTheme="minorEastAsia"/>
                <w:sz w:val="24"/>
                <w:szCs w:val="24"/>
              </w:rPr>
            </w:pPr>
            <w:r w:rsidRPr="27E9D6F8">
              <w:rPr>
                <w:sz w:val="24"/>
                <w:szCs w:val="24"/>
              </w:rPr>
              <w:t>Articulate and talk their writing confidently</w:t>
            </w:r>
          </w:p>
          <w:p w14:paraId="6310FC9B" w14:textId="483D2BAE" w:rsidR="111915B3" w:rsidRDefault="111915B3" w:rsidP="27E9D6F8">
            <w:pPr>
              <w:pStyle w:val="ListParagraph"/>
              <w:numPr>
                <w:ilvl w:val="0"/>
                <w:numId w:val="3"/>
              </w:numPr>
              <w:spacing w:line="257" w:lineRule="auto"/>
              <w:rPr>
                <w:rFonts w:eastAsiaTheme="minorEastAsia"/>
                <w:sz w:val="24"/>
                <w:szCs w:val="24"/>
              </w:rPr>
            </w:pPr>
            <w:r w:rsidRPr="27E9D6F8">
              <w:rPr>
                <w:sz w:val="24"/>
                <w:szCs w:val="24"/>
              </w:rPr>
              <w:t>Select vocabulary deliberately</w:t>
            </w:r>
          </w:p>
          <w:p w14:paraId="78D3B435" w14:textId="501E824F" w:rsidR="111915B3" w:rsidRDefault="111915B3" w:rsidP="27E9D6F8">
            <w:pPr>
              <w:pStyle w:val="ListParagraph"/>
              <w:numPr>
                <w:ilvl w:val="0"/>
                <w:numId w:val="3"/>
              </w:numPr>
              <w:spacing w:line="257" w:lineRule="auto"/>
              <w:rPr>
                <w:rFonts w:eastAsiaTheme="minorEastAsia"/>
                <w:sz w:val="24"/>
                <w:szCs w:val="24"/>
              </w:rPr>
            </w:pPr>
            <w:r w:rsidRPr="27E9D6F8">
              <w:rPr>
                <w:sz w:val="24"/>
                <w:szCs w:val="24"/>
              </w:rPr>
              <w:t xml:space="preserve">Adjust writing appropriately to a range of genres and across the curriculum </w:t>
            </w:r>
          </w:p>
          <w:p w14:paraId="34558C99" w14:textId="4A80D9F6" w:rsidR="111915B3" w:rsidRDefault="111915B3" w:rsidP="27E9D6F8">
            <w:pPr>
              <w:pStyle w:val="ListParagraph"/>
              <w:numPr>
                <w:ilvl w:val="0"/>
                <w:numId w:val="3"/>
              </w:numPr>
              <w:spacing w:line="257" w:lineRule="auto"/>
              <w:rPr>
                <w:rFonts w:eastAsiaTheme="minorEastAsia"/>
                <w:sz w:val="24"/>
                <w:szCs w:val="24"/>
              </w:rPr>
            </w:pPr>
            <w:r w:rsidRPr="27E9D6F8">
              <w:rPr>
                <w:sz w:val="24"/>
                <w:szCs w:val="24"/>
              </w:rPr>
              <w:t>Apply spelling, punctuation and grammar conventions accurately and independently</w:t>
            </w:r>
          </w:p>
          <w:p w14:paraId="63F51CCA" w14:textId="6023A77A" w:rsidR="111915B3" w:rsidRDefault="111915B3" w:rsidP="27E9D6F8">
            <w:pPr>
              <w:pStyle w:val="ListParagraph"/>
              <w:numPr>
                <w:ilvl w:val="0"/>
                <w:numId w:val="3"/>
              </w:numPr>
              <w:spacing w:line="257" w:lineRule="auto"/>
              <w:rPr>
                <w:rFonts w:eastAsiaTheme="minorEastAsia"/>
                <w:sz w:val="24"/>
                <w:szCs w:val="24"/>
              </w:rPr>
            </w:pPr>
            <w:r w:rsidRPr="27E9D6F8">
              <w:rPr>
                <w:sz w:val="24"/>
                <w:szCs w:val="24"/>
              </w:rPr>
              <w:t>Respond effectively to feedback, co-construct and take ownership of writing targets</w:t>
            </w:r>
          </w:p>
          <w:p w14:paraId="31477146" w14:textId="3533DD74" w:rsidR="111915B3" w:rsidRDefault="111915B3" w:rsidP="27E9D6F8">
            <w:pPr>
              <w:pStyle w:val="ListParagraph"/>
              <w:numPr>
                <w:ilvl w:val="0"/>
                <w:numId w:val="3"/>
              </w:numPr>
              <w:spacing w:line="257" w:lineRule="auto"/>
              <w:rPr>
                <w:rFonts w:eastAsiaTheme="minorEastAsia"/>
                <w:sz w:val="24"/>
                <w:szCs w:val="24"/>
              </w:rPr>
            </w:pPr>
            <w:r w:rsidRPr="27E9D6F8">
              <w:rPr>
                <w:sz w:val="24"/>
                <w:szCs w:val="24"/>
              </w:rPr>
              <w:t>Take risks to write creatively</w:t>
            </w:r>
          </w:p>
          <w:p w14:paraId="5DEA0ABF" w14:textId="75B3CB55" w:rsidR="006916EB" w:rsidRPr="006916EB" w:rsidRDefault="006916EB" w:rsidP="006916EB">
            <w:pPr>
              <w:spacing w:line="257" w:lineRule="auto"/>
              <w:rPr>
                <w:rFonts w:eastAsiaTheme="minorEastAsia"/>
                <w:color w:val="000000" w:themeColor="text1"/>
                <w:sz w:val="24"/>
                <w:szCs w:val="24"/>
              </w:rPr>
            </w:pPr>
          </w:p>
        </w:tc>
      </w:tr>
      <w:tr w:rsidR="00CD25D9" w:rsidRPr="00273693" w14:paraId="4A4B233E" w14:textId="77777777" w:rsidTr="569C163C">
        <w:trPr>
          <w:trHeight w:val="468"/>
        </w:trPr>
        <w:tc>
          <w:tcPr>
            <w:tcW w:w="15388" w:type="dxa"/>
            <w:gridSpan w:val="4"/>
            <w:tcBorders>
              <w:bottom w:val="single" w:sz="4" w:space="0" w:color="auto"/>
            </w:tcBorders>
            <w:shd w:val="clear" w:color="auto" w:fill="C5E0B3" w:themeFill="accent6" w:themeFillTint="66"/>
          </w:tcPr>
          <w:p w14:paraId="5EFE2287" w14:textId="42C65366" w:rsidR="00766292" w:rsidRDefault="00766292" w:rsidP="00766292">
            <w:pPr>
              <w:pStyle w:val="NoSpacing"/>
              <w:rPr>
                <w:rFonts w:ascii="Arial" w:hAnsi="Arial" w:cs="Arial"/>
                <w:b/>
                <w:sz w:val="24"/>
                <w:szCs w:val="24"/>
              </w:rPr>
            </w:pPr>
            <w:r w:rsidRPr="00766292">
              <w:rPr>
                <w:rFonts w:ascii="Arial" w:hAnsi="Arial" w:cs="Arial"/>
                <w:b/>
                <w:sz w:val="24"/>
                <w:szCs w:val="24"/>
              </w:rPr>
              <w:t>Vocabulary</w:t>
            </w:r>
          </w:p>
          <w:p w14:paraId="3E2C732C" w14:textId="7BEE9932" w:rsidR="00CD25D9" w:rsidRPr="00766292" w:rsidRDefault="00CD25D9" w:rsidP="00766292">
            <w:pPr>
              <w:pStyle w:val="NoSpacing"/>
              <w:rPr>
                <w:rFonts w:ascii="Arial" w:hAnsi="Arial" w:cs="Arial"/>
              </w:rPr>
            </w:pPr>
          </w:p>
        </w:tc>
      </w:tr>
      <w:tr w:rsidR="003E13BE" w:rsidRPr="00273693" w14:paraId="049D6FDD" w14:textId="77777777" w:rsidTr="569C163C">
        <w:trPr>
          <w:trHeight w:val="1176"/>
        </w:trPr>
        <w:tc>
          <w:tcPr>
            <w:tcW w:w="15388" w:type="dxa"/>
            <w:gridSpan w:val="4"/>
            <w:tcBorders>
              <w:top w:val="single" w:sz="4" w:space="0" w:color="auto"/>
            </w:tcBorders>
            <w:shd w:val="clear" w:color="auto" w:fill="auto"/>
          </w:tcPr>
          <w:p w14:paraId="3A811207" w14:textId="4EC9F620" w:rsidR="003E13BE" w:rsidRPr="00766292" w:rsidRDefault="3D145D43" w:rsidP="27E9D6F8">
            <w:pPr>
              <w:pStyle w:val="NoSpacing"/>
              <w:rPr>
                <w:rFonts w:ascii="Arial" w:hAnsi="Arial" w:cs="Arial"/>
                <w:sz w:val="24"/>
                <w:szCs w:val="24"/>
              </w:rPr>
            </w:pPr>
            <w:r w:rsidRPr="27E9D6F8">
              <w:rPr>
                <w:rFonts w:ascii="Calibri" w:eastAsia="Calibri" w:hAnsi="Calibri" w:cs="Calibri"/>
                <w:sz w:val="24"/>
                <w:szCs w:val="24"/>
              </w:rPr>
              <w:lastRenderedPageBreak/>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Pr="27E9D6F8">
              <w:rPr>
                <w:rFonts w:ascii="Calibri" w:eastAsia="Calibri" w:hAnsi="Calibri" w:cs="Calibri"/>
              </w:rPr>
              <w:t xml:space="preserve"> </w:t>
            </w:r>
            <w:r w:rsidRPr="27E9D6F8">
              <w:rPr>
                <w:rFonts w:ascii="Arial" w:eastAsia="Arial" w:hAnsi="Arial" w:cs="Arial"/>
                <w:sz w:val="24"/>
                <w:szCs w:val="24"/>
              </w:rPr>
              <w:t xml:space="preserve"> </w:t>
            </w:r>
          </w:p>
        </w:tc>
      </w:tr>
      <w:tr w:rsidR="00CD25D9" w:rsidRPr="00273693" w14:paraId="1218F554" w14:textId="77777777" w:rsidTr="569C163C">
        <w:trPr>
          <w:trHeight w:val="2951"/>
        </w:trPr>
        <w:tc>
          <w:tcPr>
            <w:tcW w:w="3847" w:type="dxa"/>
          </w:tcPr>
          <w:p w14:paraId="0C0BAFA9" w14:textId="77777777" w:rsidR="00FB6D4F" w:rsidRPr="00F9501A" w:rsidRDefault="00FB6D4F" w:rsidP="00FB6D4F">
            <w:pPr>
              <w:pStyle w:val="TableTitle"/>
              <w:spacing w:before="120" w:after="120"/>
              <w:rPr>
                <w:i/>
                <w:sz w:val="24"/>
                <w:szCs w:val="24"/>
              </w:rPr>
            </w:pPr>
            <w:r w:rsidRPr="00F9501A">
              <w:rPr>
                <w:i/>
                <w:sz w:val="24"/>
                <w:szCs w:val="24"/>
              </w:rPr>
              <w:lastRenderedPageBreak/>
              <w:t>English sequences</w:t>
            </w:r>
          </w:p>
          <w:p w14:paraId="212F4E78" w14:textId="279C3E58" w:rsidR="00CD25D9" w:rsidRDefault="00565D00" w:rsidP="00CA208F">
            <w:pPr>
              <w:pStyle w:val="TableTitle"/>
              <w:spacing w:before="120" w:after="120"/>
              <w:rPr>
                <w:b w:val="0"/>
                <w:sz w:val="24"/>
                <w:szCs w:val="24"/>
              </w:rPr>
            </w:pPr>
            <w:r w:rsidRPr="27E9D6F8">
              <w:rPr>
                <w:b w:val="0"/>
                <w:sz w:val="24"/>
                <w:szCs w:val="24"/>
              </w:rPr>
              <w:t>English t</w:t>
            </w:r>
            <w:r w:rsidR="00921E90" w:rsidRPr="27E9D6F8">
              <w:rPr>
                <w:b w:val="0"/>
                <w:sz w:val="24"/>
                <w:szCs w:val="24"/>
              </w:rPr>
              <w:t>eaching is through the vehicle of Babcock’s Texts That Teac</w:t>
            </w:r>
            <w:r w:rsidR="444AB5F3" w:rsidRPr="27E9D6F8">
              <w:rPr>
                <w:b w:val="0"/>
                <w:sz w:val="24"/>
                <w:szCs w:val="24"/>
              </w:rPr>
              <w:t>h</w:t>
            </w:r>
            <w:r w:rsidR="00BA1005" w:rsidRPr="27E9D6F8">
              <w:rPr>
                <w:b w:val="0"/>
                <w:sz w:val="24"/>
                <w:szCs w:val="24"/>
              </w:rPr>
              <w:t>.</w:t>
            </w:r>
            <w:r w:rsidR="00FD0192" w:rsidRPr="27E9D6F8">
              <w:rPr>
                <w:b w:val="0"/>
                <w:sz w:val="24"/>
                <w:szCs w:val="24"/>
              </w:rPr>
              <w:t xml:space="preserve"> Children follow a progression of writing where teaching builds on previously taught sequences. </w:t>
            </w:r>
            <w:r w:rsidRPr="27E9D6F8">
              <w:rPr>
                <w:b w:val="0"/>
                <w:sz w:val="24"/>
                <w:szCs w:val="24"/>
              </w:rPr>
              <w:t>T</w:t>
            </w:r>
            <w:r w:rsidR="008C3BD4" w:rsidRPr="27E9D6F8">
              <w:rPr>
                <w:b w:val="0"/>
                <w:sz w:val="24"/>
                <w:szCs w:val="24"/>
              </w:rPr>
              <w:t xml:space="preserve">exts are </w:t>
            </w:r>
            <w:r w:rsidR="009B7B2C" w:rsidRPr="27E9D6F8">
              <w:rPr>
                <w:b w:val="0"/>
                <w:sz w:val="24"/>
                <w:szCs w:val="24"/>
              </w:rPr>
              <w:t xml:space="preserve">carefully and intentionally </w:t>
            </w:r>
            <w:r w:rsidR="000933F2" w:rsidRPr="27E9D6F8">
              <w:rPr>
                <w:b w:val="0"/>
                <w:sz w:val="24"/>
                <w:szCs w:val="24"/>
              </w:rPr>
              <w:t>selected</w:t>
            </w:r>
            <w:r w:rsidR="00CA208F" w:rsidRPr="27E9D6F8">
              <w:rPr>
                <w:b w:val="0"/>
                <w:sz w:val="24"/>
                <w:szCs w:val="24"/>
              </w:rPr>
              <w:t xml:space="preserve"> to </w:t>
            </w:r>
            <w:r w:rsidR="005F53BA" w:rsidRPr="27E9D6F8">
              <w:rPr>
                <w:b w:val="0"/>
                <w:sz w:val="24"/>
                <w:szCs w:val="24"/>
              </w:rPr>
              <w:t>meet the national curriculum objectives</w:t>
            </w:r>
            <w:r w:rsidR="00E5426F" w:rsidRPr="27E9D6F8">
              <w:rPr>
                <w:b w:val="0"/>
                <w:sz w:val="24"/>
                <w:szCs w:val="24"/>
              </w:rPr>
              <w:t xml:space="preserve">. </w:t>
            </w:r>
            <w:r w:rsidR="00DA32A6" w:rsidRPr="27E9D6F8">
              <w:rPr>
                <w:b w:val="0"/>
                <w:sz w:val="24"/>
                <w:szCs w:val="24"/>
              </w:rPr>
              <w:t xml:space="preserve"> </w:t>
            </w:r>
            <w:r w:rsidR="008A09B9" w:rsidRPr="27E9D6F8">
              <w:rPr>
                <w:b w:val="0"/>
                <w:sz w:val="24"/>
                <w:szCs w:val="24"/>
              </w:rPr>
              <w:t>Seq</w:t>
            </w:r>
            <w:r w:rsidR="000835FB" w:rsidRPr="27E9D6F8">
              <w:rPr>
                <w:b w:val="0"/>
                <w:sz w:val="24"/>
                <w:szCs w:val="24"/>
              </w:rPr>
              <w:t>ue</w:t>
            </w:r>
            <w:r w:rsidR="008A09B9" w:rsidRPr="27E9D6F8">
              <w:rPr>
                <w:b w:val="0"/>
                <w:sz w:val="24"/>
                <w:szCs w:val="24"/>
              </w:rPr>
              <w:t xml:space="preserve">nces are written to be </w:t>
            </w:r>
            <w:r w:rsidR="00CA208F" w:rsidRPr="27E9D6F8">
              <w:rPr>
                <w:b w:val="0"/>
                <w:sz w:val="24"/>
                <w:szCs w:val="24"/>
              </w:rPr>
              <w:t>engaging and</w:t>
            </w:r>
            <w:r w:rsidR="001F1E5C" w:rsidRPr="27E9D6F8">
              <w:rPr>
                <w:b w:val="0"/>
                <w:sz w:val="24"/>
                <w:szCs w:val="24"/>
              </w:rPr>
              <w:t xml:space="preserve"> designed to </w:t>
            </w:r>
            <w:r w:rsidR="00CA208F" w:rsidRPr="27E9D6F8">
              <w:rPr>
                <w:b w:val="0"/>
                <w:sz w:val="24"/>
                <w:szCs w:val="24"/>
              </w:rPr>
              <w:t>‘hook’ pupils into learning</w:t>
            </w:r>
            <w:r w:rsidR="001748E9" w:rsidRPr="27E9D6F8">
              <w:rPr>
                <w:b w:val="0"/>
                <w:sz w:val="24"/>
                <w:szCs w:val="24"/>
              </w:rPr>
              <w:t xml:space="preserve"> with intentional </w:t>
            </w:r>
            <w:r w:rsidR="00CE09F9" w:rsidRPr="27E9D6F8">
              <w:rPr>
                <w:b w:val="0"/>
                <w:sz w:val="24"/>
                <w:szCs w:val="24"/>
              </w:rPr>
              <w:t>activities and experiences.</w:t>
            </w:r>
            <w:r w:rsidR="00DA32A6" w:rsidRPr="27E9D6F8">
              <w:rPr>
                <w:b w:val="0"/>
                <w:sz w:val="24"/>
                <w:szCs w:val="24"/>
              </w:rPr>
              <w:t xml:space="preserve"> </w:t>
            </w:r>
            <w:r w:rsidR="001F1E5C" w:rsidRPr="27E9D6F8">
              <w:rPr>
                <w:b w:val="0"/>
                <w:sz w:val="24"/>
                <w:szCs w:val="24"/>
              </w:rPr>
              <w:t xml:space="preserve">Writing for an audience and reason is a </w:t>
            </w:r>
            <w:r w:rsidR="008D0BCB" w:rsidRPr="27E9D6F8">
              <w:rPr>
                <w:b w:val="0"/>
                <w:sz w:val="24"/>
                <w:szCs w:val="24"/>
              </w:rPr>
              <w:t>fundamental feature in our teaching sequences</w:t>
            </w:r>
            <w:r w:rsidR="1371733C" w:rsidRPr="27E9D6F8">
              <w:rPr>
                <w:b w:val="0"/>
                <w:sz w:val="24"/>
                <w:szCs w:val="24"/>
              </w:rPr>
              <w:t xml:space="preserve"> and final outcomes often have</w:t>
            </w:r>
            <w:r w:rsidR="00DA32A6" w:rsidRPr="27E9D6F8">
              <w:rPr>
                <w:b w:val="0"/>
                <w:sz w:val="24"/>
                <w:szCs w:val="24"/>
              </w:rPr>
              <w:t xml:space="preserve"> </w:t>
            </w:r>
            <w:r w:rsidR="7BD485FB" w:rsidRPr="27E9D6F8">
              <w:rPr>
                <w:b w:val="0"/>
                <w:sz w:val="24"/>
                <w:szCs w:val="24"/>
              </w:rPr>
              <w:t xml:space="preserve">a focus on performance, audience and the prosody of language. </w:t>
            </w:r>
            <w:r w:rsidR="008C3BD4" w:rsidRPr="27E9D6F8">
              <w:rPr>
                <w:b w:val="0"/>
                <w:sz w:val="24"/>
                <w:szCs w:val="24"/>
              </w:rPr>
              <w:t>Pupils start and end each sequence with an independent writing task</w:t>
            </w:r>
            <w:r w:rsidR="00694DE1" w:rsidRPr="27E9D6F8">
              <w:rPr>
                <w:b w:val="0"/>
                <w:sz w:val="24"/>
                <w:szCs w:val="24"/>
              </w:rPr>
              <w:t xml:space="preserve"> to generate </w:t>
            </w:r>
            <w:r w:rsidR="000835FB" w:rsidRPr="27E9D6F8">
              <w:rPr>
                <w:b w:val="0"/>
                <w:sz w:val="24"/>
                <w:szCs w:val="24"/>
              </w:rPr>
              <w:t>and then assess</w:t>
            </w:r>
            <w:r w:rsidR="259CD224" w:rsidRPr="27E9D6F8">
              <w:rPr>
                <w:b w:val="0"/>
                <w:sz w:val="24"/>
                <w:szCs w:val="24"/>
              </w:rPr>
              <w:t xml:space="preserve"> outcomes and individual</w:t>
            </w:r>
            <w:r w:rsidR="000835FB" w:rsidRPr="27E9D6F8">
              <w:rPr>
                <w:b w:val="0"/>
                <w:sz w:val="24"/>
                <w:szCs w:val="24"/>
              </w:rPr>
              <w:t xml:space="preserve"> </w:t>
            </w:r>
            <w:r w:rsidR="00694DE1" w:rsidRPr="27E9D6F8">
              <w:rPr>
                <w:b w:val="0"/>
                <w:sz w:val="24"/>
                <w:szCs w:val="24"/>
              </w:rPr>
              <w:t>targets.</w:t>
            </w:r>
          </w:p>
          <w:p w14:paraId="65877141" w14:textId="014AC553" w:rsidR="0071115F" w:rsidRPr="00357909" w:rsidRDefault="0071115F" w:rsidP="00CA208F">
            <w:pPr>
              <w:pStyle w:val="TableTitle"/>
              <w:spacing w:before="120" w:after="120"/>
              <w:rPr>
                <w:b w:val="0"/>
                <w:sz w:val="24"/>
                <w:szCs w:val="24"/>
              </w:rPr>
            </w:pPr>
            <w:r w:rsidRPr="27E9D6F8">
              <w:rPr>
                <w:b w:val="0"/>
                <w:sz w:val="24"/>
                <w:szCs w:val="24"/>
              </w:rPr>
              <w:t xml:space="preserve">Robust </w:t>
            </w:r>
            <w:r w:rsidR="005E2925" w:rsidRPr="27E9D6F8">
              <w:rPr>
                <w:b w:val="0"/>
                <w:sz w:val="24"/>
                <w:szCs w:val="24"/>
              </w:rPr>
              <w:t xml:space="preserve">and sequential </w:t>
            </w:r>
            <w:r w:rsidRPr="27E9D6F8">
              <w:rPr>
                <w:b w:val="0"/>
                <w:sz w:val="24"/>
                <w:szCs w:val="24"/>
              </w:rPr>
              <w:t xml:space="preserve">working walls </w:t>
            </w:r>
            <w:r w:rsidR="00C11AA7" w:rsidRPr="27E9D6F8">
              <w:rPr>
                <w:b w:val="0"/>
                <w:sz w:val="24"/>
                <w:szCs w:val="24"/>
              </w:rPr>
              <w:t>to scaffold and support children’s writing</w:t>
            </w:r>
            <w:r w:rsidR="7C03D86C" w:rsidRPr="27E9D6F8">
              <w:rPr>
                <w:b w:val="0"/>
                <w:sz w:val="24"/>
                <w:szCs w:val="24"/>
              </w:rPr>
              <w:t>,</w:t>
            </w:r>
            <w:r w:rsidR="27C3D872" w:rsidRPr="27E9D6F8">
              <w:rPr>
                <w:b w:val="0"/>
                <w:sz w:val="24"/>
                <w:szCs w:val="24"/>
              </w:rPr>
              <w:t xml:space="preserve"> </w:t>
            </w:r>
            <w:r w:rsidR="00C11AA7" w:rsidRPr="27E9D6F8">
              <w:rPr>
                <w:b w:val="0"/>
                <w:sz w:val="24"/>
                <w:szCs w:val="24"/>
              </w:rPr>
              <w:t>that clearly state outcomes and targets are ‘built’ collaboratively with the children during each seque</w:t>
            </w:r>
            <w:r w:rsidR="002753BC" w:rsidRPr="27E9D6F8">
              <w:rPr>
                <w:b w:val="0"/>
                <w:sz w:val="24"/>
                <w:szCs w:val="24"/>
              </w:rPr>
              <w:t>n</w:t>
            </w:r>
            <w:r w:rsidR="00C11AA7" w:rsidRPr="27E9D6F8">
              <w:rPr>
                <w:b w:val="0"/>
                <w:sz w:val="24"/>
                <w:szCs w:val="24"/>
              </w:rPr>
              <w:t>ce.</w:t>
            </w:r>
          </w:p>
          <w:p w14:paraId="55FE93BF" w14:textId="1BC70C51" w:rsidR="00A80447" w:rsidRPr="00F9501A" w:rsidRDefault="00A80447" w:rsidP="00CA208F">
            <w:pPr>
              <w:pStyle w:val="TableTitle"/>
              <w:spacing w:before="120" w:after="120"/>
              <w:rPr>
                <w:b w:val="0"/>
                <w:sz w:val="24"/>
                <w:szCs w:val="24"/>
              </w:rPr>
            </w:pPr>
          </w:p>
        </w:tc>
        <w:tc>
          <w:tcPr>
            <w:tcW w:w="3847" w:type="dxa"/>
          </w:tcPr>
          <w:p w14:paraId="52924036" w14:textId="112BD918" w:rsidR="00694DE1" w:rsidRPr="005E2925" w:rsidRDefault="00694DE1" w:rsidP="00694DE1">
            <w:pPr>
              <w:pStyle w:val="TableTitle"/>
              <w:spacing w:before="120" w:after="120"/>
              <w:rPr>
                <w:i/>
                <w:sz w:val="24"/>
                <w:szCs w:val="24"/>
              </w:rPr>
            </w:pPr>
            <w:r w:rsidRPr="005E2925">
              <w:rPr>
                <w:i/>
                <w:sz w:val="24"/>
                <w:szCs w:val="24"/>
              </w:rPr>
              <w:t>Target setting</w:t>
            </w:r>
          </w:p>
          <w:p w14:paraId="2276F702" w14:textId="13A56949" w:rsidR="003365B4" w:rsidRPr="004B13A8" w:rsidRDefault="005E2925" w:rsidP="27E9D6F8">
            <w:pPr>
              <w:pStyle w:val="TableTitle"/>
              <w:spacing w:before="120" w:after="120"/>
              <w:rPr>
                <w:b w:val="0"/>
                <w:sz w:val="24"/>
                <w:szCs w:val="24"/>
              </w:rPr>
            </w:pPr>
            <w:r w:rsidRPr="27E9D6F8">
              <w:rPr>
                <w:b w:val="0"/>
                <w:sz w:val="24"/>
                <w:szCs w:val="24"/>
              </w:rPr>
              <w:t xml:space="preserve">At the start of each sequence children have year group learning outcomes that are built into </w:t>
            </w:r>
            <w:r w:rsidR="00CB0C18" w:rsidRPr="27E9D6F8">
              <w:rPr>
                <w:b w:val="0"/>
                <w:sz w:val="24"/>
                <w:szCs w:val="24"/>
              </w:rPr>
              <w:t>each sequence. Additionally</w:t>
            </w:r>
            <w:r w:rsidR="007C1469" w:rsidRPr="27E9D6F8">
              <w:rPr>
                <w:b w:val="0"/>
                <w:sz w:val="24"/>
                <w:szCs w:val="24"/>
              </w:rPr>
              <w:t>,</w:t>
            </w:r>
            <w:r w:rsidR="00CB0C18" w:rsidRPr="27E9D6F8">
              <w:rPr>
                <w:b w:val="0"/>
                <w:sz w:val="24"/>
                <w:szCs w:val="24"/>
              </w:rPr>
              <w:t xml:space="preserve"> children are given individual targets to address any specific targets outside of the year group outcomes. </w:t>
            </w:r>
            <w:r w:rsidR="003365B4" w:rsidRPr="27E9D6F8">
              <w:rPr>
                <w:b w:val="0"/>
                <w:sz w:val="24"/>
                <w:szCs w:val="24"/>
              </w:rPr>
              <w:t>These are</w:t>
            </w:r>
            <w:r w:rsidR="00731AD9" w:rsidRPr="27E9D6F8">
              <w:rPr>
                <w:b w:val="0"/>
                <w:sz w:val="24"/>
                <w:szCs w:val="24"/>
              </w:rPr>
              <w:t xml:space="preserve"> clear, individual writing targets and milestones that build skill and writing confidence</w:t>
            </w:r>
            <w:r w:rsidR="007E66E6" w:rsidRPr="27E9D6F8">
              <w:rPr>
                <w:b w:val="0"/>
                <w:sz w:val="24"/>
                <w:szCs w:val="24"/>
              </w:rPr>
              <w:t>. These</w:t>
            </w:r>
            <w:r w:rsidR="00731AD9" w:rsidRPr="27E9D6F8">
              <w:rPr>
                <w:b w:val="0"/>
                <w:sz w:val="24"/>
                <w:szCs w:val="24"/>
              </w:rPr>
              <w:t xml:space="preserve"> are based on thorough and frequent elicitations, </w:t>
            </w:r>
            <w:r w:rsidR="004B13A8" w:rsidRPr="27E9D6F8">
              <w:rPr>
                <w:b w:val="0"/>
                <w:sz w:val="24"/>
                <w:szCs w:val="24"/>
              </w:rPr>
              <w:t>final write a</w:t>
            </w:r>
            <w:r w:rsidR="00731AD9" w:rsidRPr="27E9D6F8">
              <w:rPr>
                <w:b w:val="0"/>
                <w:sz w:val="24"/>
                <w:szCs w:val="24"/>
              </w:rPr>
              <w:t xml:space="preserve">ssessments, conferencing, </w:t>
            </w:r>
            <w:r w:rsidR="004B13A8" w:rsidRPr="27E9D6F8">
              <w:rPr>
                <w:b w:val="0"/>
                <w:sz w:val="24"/>
                <w:szCs w:val="24"/>
              </w:rPr>
              <w:t xml:space="preserve">assessing against sentence milestones </w:t>
            </w:r>
            <w:r w:rsidR="00731AD9" w:rsidRPr="27E9D6F8">
              <w:rPr>
                <w:b w:val="0"/>
                <w:sz w:val="24"/>
                <w:szCs w:val="24"/>
              </w:rPr>
              <w:t>and prior learning outcomes.</w:t>
            </w:r>
          </w:p>
        </w:tc>
        <w:tc>
          <w:tcPr>
            <w:tcW w:w="3847" w:type="dxa"/>
          </w:tcPr>
          <w:p w14:paraId="24000D9D" w14:textId="75BC45D3" w:rsidR="00694DE1" w:rsidRPr="000F269F" w:rsidRDefault="00694DE1" w:rsidP="00694DE1">
            <w:pPr>
              <w:pStyle w:val="TableTitle"/>
              <w:spacing w:before="120" w:after="120"/>
              <w:rPr>
                <w:b w:val="0"/>
              </w:rPr>
            </w:pPr>
            <w:r w:rsidRPr="000F269F">
              <w:rPr>
                <w:i/>
                <w:sz w:val="24"/>
                <w:szCs w:val="24"/>
              </w:rPr>
              <w:t>Guided Writing (GW)</w:t>
            </w:r>
          </w:p>
          <w:p w14:paraId="48EEBB6D" w14:textId="7A327F1C" w:rsidR="002E197D" w:rsidRPr="00FB6D4F" w:rsidRDefault="00694DE1" w:rsidP="003C73D6">
            <w:pPr>
              <w:pStyle w:val="TableTitle"/>
              <w:spacing w:before="120" w:after="120"/>
              <w:rPr>
                <w:b w:val="0"/>
                <w:color w:val="FF0000"/>
                <w:sz w:val="24"/>
                <w:szCs w:val="24"/>
              </w:rPr>
            </w:pPr>
            <w:r w:rsidRPr="27E9D6F8">
              <w:rPr>
                <w:b w:val="0"/>
                <w:sz w:val="24"/>
                <w:szCs w:val="24"/>
              </w:rPr>
              <w:t xml:space="preserve">Guided writing is the time where the teacher really gets to </w:t>
            </w:r>
            <w:r w:rsidR="001533AF" w:rsidRPr="27E9D6F8">
              <w:rPr>
                <w:b w:val="0"/>
                <w:sz w:val="24"/>
                <w:szCs w:val="24"/>
              </w:rPr>
              <w:t xml:space="preserve">dig deep into different texts </w:t>
            </w:r>
            <w:r w:rsidRPr="27E9D6F8">
              <w:rPr>
                <w:b w:val="0"/>
                <w:sz w:val="24"/>
                <w:szCs w:val="24"/>
              </w:rPr>
              <w:t xml:space="preserve">and move </w:t>
            </w:r>
            <w:r w:rsidR="00107A29" w:rsidRPr="27E9D6F8">
              <w:rPr>
                <w:b w:val="0"/>
                <w:sz w:val="24"/>
                <w:szCs w:val="24"/>
              </w:rPr>
              <w:t xml:space="preserve">children’s </w:t>
            </w:r>
            <w:r w:rsidRPr="27E9D6F8">
              <w:rPr>
                <w:b w:val="0"/>
                <w:sz w:val="24"/>
                <w:szCs w:val="24"/>
              </w:rPr>
              <w:t xml:space="preserve">learning on. Children </w:t>
            </w:r>
            <w:r w:rsidR="00025D2F" w:rsidRPr="27E9D6F8">
              <w:rPr>
                <w:b w:val="0"/>
                <w:sz w:val="24"/>
                <w:szCs w:val="24"/>
              </w:rPr>
              <w:t xml:space="preserve">will </w:t>
            </w:r>
            <w:r w:rsidRPr="27E9D6F8">
              <w:rPr>
                <w:b w:val="0"/>
                <w:sz w:val="24"/>
                <w:szCs w:val="24"/>
              </w:rPr>
              <w:t xml:space="preserve">work </w:t>
            </w:r>
            <w:r w:rsidR="00025D2F" w:rsidRPr="27E9D6F8">
              <w:rPr>
                <w:b w:val="0"/>
                <w:sz w:val="24"/>
                <w:szCs w:val="24"/>
              </w:rPr>
              <w:t xml:space="preserve">in a focused way </w:t>
            </w:r>
            <w:r w:rsidRPr="27E9D6F8">
              <w:rPr>
                <w:b w:val="0"/>
                <w:sz w:val="24"/>
                <w:szCs w:val="24"/>
              </w:rPr>
              <w:t xml:space="preserve">on specific </w:t>
            </w:r>
            <w:r w:rsidR="00025D2F" w:rsidRPr="27E9D6F8">
              <w:rPr>
                <w:b w:val="0"/>
                <w:sz w:val="24"/>
                <w:szCs w:val="24"/>
              </w:rPr>
              <w:t xml:space="preserve">learning outcomes or </w:t>
            </w:r>
            <w:r w:rsidRPr="27E9D6F8">
              <w:rPr>
                <w:b w:val="0"/>
                <w:sz w:val="24"/>
                <w:szCs w:val="24"/>
              </w:rPr>
              <w:t>target</w:t>
            </w:r>
            <w:r w:rsidR="00025D2F" w:rsidRPr="27E9D6F8">
              <w:rPr>
                <w:b w:val="0"/>
                <w:sz w:val="24"/>
                <w:szCs w:val="24"/>
              </w:rPr>
              <w:t>s.  GW may be undertaken</w:t>
            </w:r>
            <w:r w:rsidRPr="27E9D6F8">
              <w:rPr>
                <w:b w:val="0"/>
                <w:sz w:val="24"/>
                <w:szCs w:val="24"/>
              </w:rPr>
              <w:t xml:space="preserve"> a</w:t>
            </w:r>
            <w:r w:rsidR="00025D2F" w:rsidRPr="27E9D6F8">
              <w:rPr>
                <w:b w:val="0"/>
                <w:sz w:val="24"/>
                <w:szCs w:val="24"/>
              </w:rPr>
              <w:t>s a</w:t>
            </w:r>
            <w:r w:rsidRPr="27E9D6F8">
              <w:rPr>
                <w:b w:val="0"/>
                <w:sz w:val="24"/>
                <w:szCs w:val="24"/>
              </w:rPr>
              <w:t xml:space="preserve"> </w:t>
            </w:r>
            <w:r w:rsidR="00107A29" w:rsidRPr="27E9D6F8">
              <w:rPr>
                <w:b w:val="0"/>
                <w:sz w:val="24"/>
                <w:szCs w:val="24"/>
              </w:rPr>
              <w:t xml:space="preserve">whole </w:t>
            </w:r>
            <w:r w:rsidRPr="27E9D6F8">
              <w:rPr>
                <w:b w:val="0"/>
                <w:sz w:val="24"/>
                <w:szCs w:val="24"/>
              </w:rPr>
              <w:t>cl</w:t>
            </w:r>
            <w:r w:rsidR="00107A29" w:rsidRPr="27E9D6F8">
              <w:rPr>
                <w:b w:val="0"/>
                <w:sz w:val="24"/>
                <w:szCs w:val="24"/>
              </w:rPr>
              <w:t xml:space="preserve">ass, in </w:t>
            </w:r>
            <w:r w:rsidR="00025D2F" w:rsidRPr="27E9D6F8">
              <w:rPr>
                <w:b w:val="0"/>
                <w:sz w:val="24"/>
                <w:szCs w:val="24"/>
              </w:rPr>
              <w:t>small groups</w:t>
            </w:r>
            <w:r w:rsidR="00107A29" w:rsidRPr="27E9D6F8">
              <w:rPr>
                <w:b w:val="0"/>
                <w:sz w:val="24"/>
                <w:szCs w:val="24"/>
              </w:rPr>
              <w:t xml:space="preserve"> or </w:t>
            </w:r>
            <w:r w:rsidR="00025D2F" w:rsidRPr="27E9D6F8">
              <w:rPr>
                <w:b w:val="0"/>
                <w:sz w:val="24"/>
                <w:szCs w:val="24"/>
              </w:rPr>
              <w:t xml:space="preserve">at times </w:t>
            </w:r>
            <w:r w:rsidR="00107A29" w:rsidRPr="27E9D6F8">
              <w:rPr>
                <w:b w:val="0"/>
                <w:sz w:val="24"/>
                <w:szCs w:val="24"/>
              </w:rPr>
              <w:t>individually</w:t>
            </w:r>
            <w:r w:rsidR="00025D2F" w:rsidRPr="27E9D6F8">
              <w:rPr>
                <w:b w:val="0"/>
                <w:sz w:val="24"/>
                <w:szCs w:val="24"/>
              </w:rPr>
              <w:t xml:space="preserve"> based on need and </w:t>
            </w:r>
            <w:r w:rsidRPr="27E9D6F8">
              <w:rPr>
                <w:b w:val="0"/>
                <w:sz w:val="24"/>
                <w:szCs w:val="24"/>
              </w:rPr>
              <w:t>context</w:t>
            </w:r>
            <w:r w:rsidR="00025D2F" w:rsidRPr="27E9D6F8">
              <w:rPr>
                <w:b w:val="0"/>
                <w:sz w:val="24"/>
                <w:szCs w:val="24"/>
              </w:rPr>
              <w:t xml:space="preserve">.  </w:t>
            </w:r>
            <w:r w:rsidR="003C73D6" w:rsidRPr="27E9D6F8">
              <w:rPr>
                <w:b w:val="0"/>
                <w:sz w:val="24"/>
                <w:szCs w:val="24"/>
              </w:rPr>
              <w:t>GW may also be used to address year-group specific learning within our mixed classes.</w:t>
            </w:r>
            <w:r w:rsidR="00DC5C61" w:rsidRPr="27E9D6F8">
              <w:rPr>
                <w:b w:val="0"/>
                <w:sz w:val="24"/>
                <w:szCs w:val="24"/>
              </w:rPr>
              <w:t xml:space="preserve"> </w:t>
            </w:r>
            <w:r w:rsidR="000F269F" w:rsidRPr="27E9D6F8">
              <w:rPr>
                <w:b w:val="0"/>
                <w:sz w:val="24"/>
                <w:szCs w:val="24"/>
              </w:rPr>
              <w:t xml:space="preserve">Guided writing involves modelling </w:t>
            </w:r>
            <w:r w:rsidR="00DC5C61" w:rsidRPr="27E9D6F8">
              <w:rPr>
                <w:b w:val="0"/>
                <w:sz w:val="24"/>
                <w:szCs w:val="24"/>
              </w:rPr>
              <w:t>sentence work to embed and reinforce year group specific skills.</w:t>
            </w:r>
            <w:r w:rsidR="00AC29DE" w:rsidRPr="27E9D6F8">
              <w:rPr>
                <w:b w:val="0"/>
                <w:color w:val="FF0000"/>
                <w:sz w:val="24"/>
                <w:szCs w:val="24"/>
              </w:rPr>
              <w:t xml:space="preserve"> </w:t>
            </w:r>
          </w:p>
        </w:tc>
        <w:tc>
          <w:tcPr>
            <w:tcW w:w="3847" w:type="dxa"/>
          </w:tcPr>
          <w:p w14:paraId="16D89D80" w14:textId="77777777" w:rsidR="00694DE1" w:rsidRPr="003945D5" w:rsidRDefault="00694DE1" w:rsidP="00694DE1">
            <w:pPr>
              <w:pStyle w:val="TableTitle"/>
              <w:spacing w:before="120" w:after="120"/>
              <w:rPr>
                <w:b w:val="0"/>
                <w:sz w:val="24"/>
                <w:szCs w:val="24"/>
              </w:rPr>
            </w:pPr>
            <w:r w:rsidRPr="003945D5">
              <w:rPr>
                <w:i/>
                <w:sz w:val="24"/>
                <w:szCs w:val="24"/>
              </w:rPr>
              <w:t>Shared writing</w:t>
            </w:r>
            <w:r>
              <w:rPr>
                <w:i/>
                <w:sz w:val="24"/>
                <w:szCs w:val="24"/>
              </w:rPr>
              <w:t xml:space="preserve"> (SW)</w:t>
            </w:r>
          </w:p>
          <w:p w14:paraId="290DD108" w14:textId="765DDB57" w:rsidR="00592CDE" w:rsidRPr="00273693" w:rsidRDefault="00694DE1" w:rsidP="00694DE1">
            <w:pPr>
              <w:pStyle w:val="TableTitle"/>
              <w:spacing w:before="120" w:after="120"/>
              <w:rPr>
                <w:b w:val="0"/>
                <w:sz w:val="24"/>
                <w:szCs w:val="24"/>
              </w:rPr>
            </w:pPr>
            <w:r w:rsidRPr="27E9D6F8">
              <w:rPr>
                <w:b w:val="0"/>
                <w:sz w:val="24"/>
                <w:szCs w:val="24"/>
              </w:rPr>
              <w:t xml:space="preserve">Teachers and children collaborate to unpick the text used in the teaching sequence. They </w:t>
            </w:r>
            <w:r w:rsidR="00DA32A6" w:rsidRPr="27E9D6F8">
              <w:rPr>
                <w:b w:val="0"/>
                <w:sz w:val="24"/>
                <w:szCs w:val="24"/>
              </w:rPr>
              <w:t xml:space="preserve">may </w:t>
            </w:r>
            <w:r w:rsidRPr="27E9D6F8">
              <w:rPr>
                <w:b w:val="0"/>
                <w:sz w:val="24"/>
                <w:szCs w:val="24"/>
              </w:rPr>
              <w:t xml:space="preserve">look at specific features, such as: author intent, vocabulary choices, grammatical devices, shades of meaning, composition, effect and impact </w:t>
            </w:r>
            <w:r w:rsidR="00107A29" w:rsidRPr="27E9D6F8">
              <w:rPr>
                <w:b w:val="0"/>
                <w:sz w:val="24"/>
                <w:szCs w:val="24"/>
              </w:rPr>
              <w:t xml:space="preserve">of writing </w:t>
            </w:r>
            <w:r w:rsidRPr="27E9D6F8">
              <w:rPr>
                <w:b w:val="0"/>
                <w:sz w:val="24"/>
                <w:szCs w:val="24"/>
              </w:rPr>
              <w:t>on the reader.  They rehearse ‘writing as a reader’ so that they can ‘read as a writer’</w:t>
            </w:r>
            <w:r w:rsidR="00DA32A6" w:rsidRPr="27E9D6F8">
              <w:rPr>
                <w:b w:val="0"/>
                <w:sz w:val="24"/>
                <w:szCs w:val="24"/>
              </w:rPr>
              <w:t>.</w:t>
            </w:r>
            <w:r w:rsidR="00491E05">
              <w:t xml:space="preserve"> </w:t>
            </w:r>
            <w:r w:rsidR="00491E05" w:rsidRPr="27E9D6F8">
              <w:rPr>
                <w:b w:val="0"/>
                <w:sz w:val="24"/>
                <w:szCs w:val="24"/>
              </w:rPr>
              <w:t xml:space="preserve">Throughout </w:t>
            </w:r>
            <w:r w:rsidR="00562EEA" w:rsidRPr="27E9D6F8">
              <w:rPr>
                <w:b w:val="0"/>
                <w:sz w:val="24"/>
                <w:szCs w:val="24"/>
              </w:rPr>
              <w:t>each</w:t>
            </w:r>
            <w:r w:rsidR="00491E05" w:rsidRPr="27E9D6F8">
              <w:rPr>
                <w:b w:val="0"/>
                <w:sz w:val="24"/>
                <w:szCs w:val="24"/>
              </w:rPr>
              <w:t xml:space="preserve"> sequence, writers to have plenty of opportunities for </w:t>
            </w:r>
            <w:r w:rsidR="00562EEA" w:rsidRPr="27E9D6F8">
              <w:rPr>
                <w:b w:val="0"/>
                <w:sz w:val="24"/>
                <w:szCs w:val="24"/>
              </w:rPr>
              <w:t xml:space="preserve">shared writes and </w:t>
            </w:r>
            <w:r w:rsidR="00491E05" w:rsidRPr="27E9D6F8">
              <w:rPr>
                <w:b w:val="0"/>
                <w:sz w:val="24"/>
                <w:szCs w:val="24"/>
              </w:rPr>
              <w:t>deliberate practise</w:t>
            </w:r>
            <w:r w:rsidR="00562EEA" w:rsidRPr="27E9D6F8">
              <w:rPr>
                <w:b w:val="0"/>
                <w:sz w:val="24"/>
                <w:szCs w:val="24"/>
              </w:rPr>
              <w:t xml:space="preserve"> before they </w:t>
            </w:r>
            <w:r w:rsidR="00D47A49" w:rsidRPr="27E9D6F8">
              <w:rPr>
                <w:b w:val="0"/>
                <w:sz w:val="24"/>
                <w:szCs w:val="24"/>
              </w:rPr>
              <w:t>approach a final</w:t>
            </w:r>
            <w:r w:rsidR="0E303187" w:rsidRPr="27E9D6F8">
              <w:rPr>
                <w:b w:val="0"/>
                <w:sz w:val="24"/>
                <w:szCs w:val="24"/>
              </w:rPr>
              <w:t xml:space="preserve"> independent</w:t>
            </w:r>
            <w:r w:rsidR="00D47A49" w:rsidRPr="27E9D6F8">
              <w:rPr>
                <w:b w:val="0"/>
                <w:sz w:val="24"/>
                <w:szCs w:val="24"/>
              </w:rPr>
              <w:t xml:space="preserve"> write at the end of each sequence.</w:t>
            </w:r>
          </w:p>
        </w:tc>
      </w:tr>
      <w:tr w:rsidR="00CD25D9" w:rsidRPr="00273693" w14:paraId="3D9DD85E" w14:textId="77777777" w:rsidTr="569C163C">
        <w:trPr>
          <w:trHeight w:val="2711"/>
        </w:trPr>
        <w:tc>
          <w:tcPr>
            <w:tcW w:w="3847" w:type="dxa"/>
          </w:tcPr>
          <w:p w14:paraId="1D66AFA3" w14:textId="77777777" w:rsidR="00FB6D4F" w:rsidRPr="00834CE0" w:rsidRDefault="00FB6D4F" w:rsidP="00FB6D4F">
            <w:pPr>
              <w:pStyle w:val="TableTitle"/>
              <w:spacing w:before="120" w:after="120"/>
              <w:rPr>
                <w:i/>
                <w:sz w:val="24"/>
                <w:szCs w:val="24"/>
              </w:rPr>
            </w:pPr>
            <w:r w:rsidRPr="00834CE0">
              <w:rPr>
                <w:i/>
                <w:sz w:val="24"/>
                <w:szCs w:val="24"/>
              </w:rPr>
              <w:lastRenderedPageBreak/>
              <w:t>Vocabulary</w:t>
            </w:r>
          </w:p>
          <w:p w14:paraId="644D1185" w14:textId="179C1DC4" w:rsidR="00FA3C53" w:rsidRPr="00834CE0" w:rsidRDefault="00FB6D4F" w:rsidP="27E9D6F8">
            <w:pPr>
              <w:pStyle w:val="TableTitle"/>
              <w:spacing w:before="120" w:after="120"/>
              <w:rPr>
                <w:b w:val="0"/>
                <w:sz w:val="24"/>
                <w:szCs w:val="24"/>
              </w:rPr>
            </w:pPr>
            <w:r w:rsidRPr="27E9D6F8">
              <w:rPr>
                <w:b w:val="0"/>
                <w:sz w:val="24"/>
                <w:szCs w:val="24"/>
              </w:rPr>
              <w:t>We use</w:t>
            </w:r>
            <w:r w:rsidR="00AB0661" w:rsidRPr="27E9D6F8">
              <w:rPr>
                <w:b w:val="0"/>
                <w:sz w:val="24"/>
                <w:szCs w:val="24"/>
              </w:rPr>
              <w:t xml:space="preserve"> Beck’s tiered approach</w:t>
            </w:r>
            <w:r w:rsidR="38667AEB" w:rsidRPr="27E9D6F8">
              <w:rPr>
                <w:b w:val="0"/>
                <w:sz w:val="24"/>
                <w:szCs w:val="24"/>
              </w:rPr>
              <w:t>, alongside the Developing Vocabulary approach from Babcock,</w:t>
            </w:r>
            <w:r w:rsidR="00AB0661" w:rsidRPr="27E9D6F8">
              <w:rPr>
                <w:b w:val="0"/>
                <w:sz w:val="24"/>
                <w:szCs w:val="24"/>
              </w:rPr>
              <w:t xml:space="preserve"> </w:t>
            </w:r>
            <w:r w:rsidRPr="27E9D6F8">
              <w:rPr>
                <w:b w:val="0"/>
                <w:sz w:val="24"/>
                <w:szCs w:val="24"/>
              </w:rPr>
              <w:t>as a strategy to learn</w:t>
            </w:r>
            <w:r w:rsidR="00107A29" w:rsidRPr="27E9D6F8">
              <w:rPr>
                <w:b w:val="0"/>
                <w:sz w:val="24"/>
                <w:szCs w:val="24"/>
              </w:rPr>
              <w:t xml:space="preserve"> and explore new, more ambitious </w:t>
            </w:r>
            <w:r w:rsidR="003C73D6" w:rsidRPr="27E9D6F8">
              <w:rPr>
                <w:b w:val="0"/>
                <w:sz w:val="24"/>
                <w:szCs w:val="24"/>
              </w:rPr>
              <w:t>vocabulary. It</w:t>
            </w:r>
            <w:r w:rsidRPr="27E9D6F8">
              <w:rPr>
                <w:b w:val="0"/>
                <w:sz w:val="24"/>
                <w:szCs w:val="24"/>
              </w:rPr>
              <w:t xml:space="preserve"> helps to define,</w:t>
            </w:r>
            <w:r w:rsidR="00CC6207" w:rsidRPr="27E9D6F8">
              <w:rPr>
                <w:b w:val="0"/>
                <w:sz w:val="24"/>
                <w:szCs w:val="24"/>
              </w:rPr>
              <w:t xml:space="preserve"> </w:t>
            </w:r>
            <w:r w:rsidRPr="27E9D6F8">
              <w:rPr>
                <w:b w:val="0"/>
                <w:sz w:val="24"/>
                <w:szCs w:val="24"/>
              </w:rPr>
              <w:t>understand a</w:t>
            </w:r>
            <w:r w:rsidR="003945D5" w:rsidRPr="27E9D6F8">
              <w:rPr>
                <w:b w:val="0"/>
                <w:sz w:val="24"/>
                <w:szCs w:val="24"/>
              </w:rPr>
              <w:t xml:space="preserve">nd contextualise new vocabulary </w:t>
            </w:r>
            <w:r w:rsidR="003C73D6" w:rsidRPr="27E9D6F8">
              <w:rPr>
                <w:b w:val="0"/>
                <w:sz w:val="24"/>
                <w:szCs w:val="24"/>
              </w:rPr>
              <w:t xml:space="preserve">in order to </w:t>
            </w:r>
            <w:r w:rsidR="003945D5" w:rsidRPr="27E9D6F8">
              <w:rPr>
                <w:b w:val="0"/>
                <w:sz w:val="24"/>
                <w:szCs w:val="24"/>
              </w:rPr>
              <w:t>then apply it to their writing.</w:t>
            </w:r>
            <w:r w:rsidR="003C73D6" w:rsidRPr="27E9D6F8">
              <w:rPr>
                <w:b w:val="0"/>
                <w:sz w:val="24"/>
                <w:szCs w:val="24"/>
              </w:rPr>
              <w:t xml:space="preserve"> Key </w:t>
            </w:r>
            <w:r w:rsidR="00367204" w:rsidRPr="27E9D6F8">
              <w:rPr>
                <w:b w:val="0"/>
                <w:sz w:val="24"/>
                <w:szCs w:val="24"/>
              </w:rPr>
              <w:t xml:space="preserve">technical </w:t>
            </w:r>
            <w:r w:rsidR="003C73D6" w:rsidRPr="27E9D6F8">
              <w:rPr>
                <w:b w:val="0"/>
                <w:sz w:val="24"/>
                <w:szCs w:val="24"/>
              </w:rPr>
              <w:t>vocabulary is identified in teacher’s planning</w:t>
            </w:r>
            <w:r w:rsidR="00367204" w:rsidRPr="27E9D6F8">
              <w:rPr>
                <w:b w:val="0"/>
                <w:sz w:val="24"/>
                <w:szCs w:val="24"/>
              </w:rPr>
              <w:t xml:space="preserve"> in every subject.</w:t>
            </w:r>
            <w:r w:rsidR="004173F0" w:rsidRPr="27E9D6F8">
              <w:rPr>
                <w:b w:val="0"/>
                <w:sz w:val="24"/>
                <w:szCs w:val="24"/>
              </w:rPr>
              <w:t xml:space="preserve"> Transferrable words are selected in each subject area </w:t>
            </w:r>
            <w:r w:rsidR="002F2E2E" w:rsidRPr="27E9D6F8">
              <w:rPr>
                <w:b w:val="0"/>
                <w:sz w:val="24"/>
                <w:szCs w:val="24"/>
              </w:rPr>
              <w:t xml:space="preserve">through a process of teacher assessment. These </w:t>
            </w:r>
            <w:r w:rsidR="00C74160" w:rsidRPr="27E9D6F8">
              <w:rPr>
                <w:b w:val="0"/>
                <w:sz w:val="24"/>
                <w:szCs w:val="24"/>
              </w:rPr>
              <w:t xml:space="preserve">transferrable </w:t>
            </w:r>
            <w:r w:rsidR="002F2E2E" w:rsidRPr="27E9D6F8">
              <w:rPr>
                <w:b w:val="0"/>
                <w:sz w:val="24"/>
                <w:szCs w:val="24"/>
              </w:rPr>
              <w:t xml:space="preserve">words become target words during </w:t>
            </w:r>
            <w:r w:rsidR="007861A2" w:rsidRPr="27E9D6F8">
              <w:rPr>
                <w:b w:val="0"/>
                <w:sz w:val="24"/>
                <w:szCs w:val="24"/>
              </w:rPr>
              <w:t>each sequence or</w:t>
            </w:r>
            <w:r w:rsidR="002F2E2E" w:rsidRPr="27E9D6F8">
              <w:rPr>
                <w:b w:val="0"/>
                <w:sz w:val="24"/>
                <w:szCs w:val="24"/>
              </w:rPr>
              <w:t xml:space="preserve"> unit of work </w:t>
            </w:r>
            <w:r w:rsidR="007861A2" w:rsidRPr="27E9D6F8">
              <w:rPr>
                <w:b w:val="0"/>
                <w:sz w:val="24"/>
                <w:szCs w:val="24"/>
              </w:rPr>
              <w:t xml:space="preserve">in </w:t>
            </w:r>
            <w:r w:rsidR="655D02F8" w:rsidRPr="27E9D6F8">
              <w:rPr>
                <w:b w:val="0"/>
                <w:sz w:val="24"/>
                <w:szCs w:val="24"/>
              </w:rPr>
              <w:t>core and curriculum</w:t>
            </w:r>
            <w:r w:rsidR="007861A2" w:rsidRPr="27E9D6F8">
              <w:rPr>
                <w:b w:val="0"/>
                <w:sz w:val="24"/>
                <w:szCs w:val="24"/>
              </w:rPr>
              <w:t xml:space="preserve"> areas.</w:t>
            </w:r>
            <w:r w:rsidR="235DD063" w:rsidRPr="27E9D6F8">
              <w:rPr>
                <w:b w:val="0"/>
                <w:sz w:val="24"/>
                <w:szCs w:val="24"/>
              </w:rPr>
              <w:t xml:space="preserve"> </w:t>
            </w:r>
            <w:r w:rsidR="007861A2" w:rsidRPr="27E9D6F8">
              <w:rPr>
                <w:b w:val="0"/>
                <w:sz w:val="24"/>
                <w:szCs w:val="24"/>
              </w:rPr>
              <w:t xml:space="preserve">They </w:t>
            </w:r>
            <w:r w:rsidR="002F2E2E" w:rsidRPr="27E9D6F8">
              <w:rPr>
                <w:b w:val="0"/>
                <w:sz w:val="24"/>
                <w:szCs w:val="24"/>
              </w:rPr>
              <w:t>are taught directly and used purposefully by the children</w:t>
            </w:r>
            <w:r w:rsidR="6B3F673A" w:rsidRPr="27E9D6F8">
              <w:rPr>
                <w:b w:val="0"/>
                <w:sz w:val="24"/>
                <w:szCs w:val="24"/>
              </w:rPr>
              <w:t xml:space="preserve"> across the curriculum.</w:t>
            </w:r>
          </w:p>
        </w:tc>
        <w:tc>
          <w:tcPr>
            <w:tcW w:w="3847" w:type="dxa"/>
          </w:tcPr>
          <w:p w14:paraId="0A228112" w14:textId="311C58F7" w:rsidR="00BE0622" w:rsidRPr="00834CE0" w:rsidRDefault="00BE0622" w:rsidP="00BE0622">
            <w:pPr>
              <w:pStyle w:val="TableTitle"/>
              <w:spacing w:before="120" w:after="120"/>
              <w:rPr>
                <w:i/>
                <w:sz w:val="24"/>
                <w:szCs w:val="24"/>
              </w:rPr>
            </w:pPr>
            <w:r w:rsidRPr="00834CE0">
              <w:rPr>
                <w:i/>
                <w:sz w:val="24"/>
                <w:szCs w:val="24"/>
              </w:rPr>
              <w:t>Progression in editing</w:t>
            </w:r>
          </w:p>
          <w:p w14:paraId="7BA6027D" w14:textId="54086EB8" w:rsidR="002E197D" w:rsidRPr="007F1146" w:rsidRDefault="003945D5" w:rsidP="27E9D6F8">
            <w:pPr>
              <w:tabs>
                <w:tab w:val="left" w:pos="1182"/>
              </w:tabs>
              <w:rPr>
                <w:rFonts w:ascii="Arial" w:hAnsi="Arial" w:cs="Arial"/>
                <w:sz w:val="24"/>
                <w:szCs w:val="24"/>
              </w:rPr>
            </w:pPr>
            <w:r w:rsidRPr="27E9D6F8">
              <w:rPr>
                <w:rFonts w:ascii="Arial" w:hAnsi="Arial" w:cs="Arial"/>
                <w:sz w:val="24"/>
                <w:szCs w:val="24"/>
              </w:rPr>
              <w:t>We take a</w:t>
            </w:r>
            <w:r w:rsidR="00107A29" w:rsidRPr="27E9D6F8">
              <w:rPr>
                <w:rFonts w:ascii="Arial" w:hAnsi="Arial" w:cs="Arial"/>
                <w:sz w:val="24"/>
                <w:szCs w:val="24"/>
              </w:rPr>
              <w:t xml:space="preserve"> meticulous</w:t>
            </w:r>
            <w:r w:rsidR="00BE0622" w:rsidRPr="27E9D6F8">
              <w:rPr>
                <w:rFonts w:ascii="Arial" w:hAnsi="Arial" w:cs="Arial"/>
                <w:sz w:val="24"/>
                <w:szCs w:val="24"/>
              </w:rPr>
              <w:t xml:space="preserve"> approach to </w:t>
            </w:r>
            <w:r w:rsidR="008E55A3" w:rsidRPr="27E9D6F8">
              <w:rPr>
                <w:rFonts w:ascii="Arial" w:hAnsi="Arial" w:cs="Arial"/>
                <w:sz w:val="24"/>
                <w:szCs w:val="24"/>
              </w:rPr>
              <w:t xml:space="preserve">drafting and </w:t>
            </w:r>
            <w:r w:rsidR="00BE0622" w:rsidRPr="27E9D6F8">
              <w:rPr>
                <w:rFonts w:ascii="Arial" w:hAnsi="Arial" w:cs="Arial"/>
                <w:sz w:val="24"/>
                <w:szCs w:val="24"/>
              </w:rPr>
              <w:t xml:space="preserve">editing, </w:t>
            </w:r>
            <w:r w:rsidR="00107A29" w:rsidRPr="27E9D6F8">
              <w:rPr>
                <w:rFonts w:ascii="Arial" w:hAnsi="Arial" w:cs="Arial"/>
                <w:sz w:val="24"/>
                <w:szCs w:val="24"/>
              </w:rPr>
              <w:t xml:space="preserve">ensuring that we teach </w:t>
            </w:r>
            <w:r w:rsidR="00BE0622" w:rsidRPr="27E9D6F8">
              <w:rPr>
                <w:rFonts w:ascii="Arial" w:hAnsi="Arial" w:cs="Arial"/>
                <w:sz w:val="24"/>
                <w:szCs w:val="24"/>
              </w:rPr>
              <w:t xml:space="preserve">specific </w:t>
            </w:r>
            <w:r w:rsidR="00107A29" w:rsidRPr="27E9D6F8">
              <w:rPr>
                <w:rFonts w:ascii="Arial" w:hAnsi="Arial" w:cs="Arial"/>
                <w:sz w:val="24"/>
                <w:szCs w:val="24"/>
              </w:rPr>
              <w:t xml:space="preserve">editing </w:t>
            </w:r>
            <w:r w:rsidR="00BE0622" w:rsidRPr="27E9D6F8">
              <w:rPr>
                <w:rFonts w:ascii="Arial" w:hAnsi="Arial" w:cs="Arial"/>
                <w:sz w:val="24"/>
                <w:szCs w:val="24"/>
              </w:rPr>
              <w:t>skil</w:t>
            </w:r>
            <w:r w:rsidR="009C08DC" w:rsidRPr="27E9D6F8">
              <w:rPr>
                <w:rFonts w:ascii="Arial" w:hAnsi="Arial" w:cs="Arial"/>
                <w:sz w:val="24"/>
                <w:szCs w:val="24"/>
              </w:rPr>
              <w:t xml:space="preserve">ls </w:t>
            </w:r>
            <w:r w:rsidR="00DA32A6" w:rsidRPr="27E9D6F8">
              <w:rPr>
                <w:rFonts w:ascii="Arial" w:hAnsi="Arial" w:cs="Arial"/>
                <w:sz w:val="24"/>
                <w:szCs w:val="24"/>
              </w:rPr>
              <w:t xml:space="preserve">visibly and </w:t>
            </w:r>
            <w:r w:rsidR="009C08DC" w:rsidRPr="27E9D6F8">
              <w:rPr>
                <w:rFonts w:ascii="Arial" w:hAnsi="Arial" w:cs="Arial"/>
                <w:sz w:val="24"/>
                <w:szCs w:val="24"/>
              </w:rPr>
              <w:t>progressively</w:t>
            </w:r>
            <w:r w:rsidR="002519DF" w:rsidRPr="27E9D6F8">
              <w:rPr>
                <w:rFonts w:ascii="Arial" w:hAnsi="Arial" w:cs="Arial"/>
                <w:sz w:val="24"/>
                <w:szCs w:val="24"/>
              </w:rPr>
              <w:t>,</w:t>
            </w:r>
            <w:r w:rsidR="00DA32A6" w:rsidRPr="27E9D6F8">
              <w:rPr>
                <w:rFonts w:ascii="Arial" w:hAnsi="Arial" w:cs="Arial"/>
                <w:sz w:val="24"/>
                <w:szCs w:val="24"/>
              </w:rPr>
              <w:t xml:space="preserve"> </w:t>
            </w:r>
            <w:r w:rsidR="002519DF" w:rsidRPr="27E9D6F8">
              <w:rPr>
                <w:rFonts w:ascii="Arial" w:hAnsi="Arial" w:cs="Arial"/>
                <w:sz w:val="24"/>
                <w:szCs w:val="24"/>
              </w:rPr>
              <w:t xml:space="preserve">alongside </w:t>
            </w:r>
            <w:r w:rsidR="00DA32A6" w:rsidRPr="27E9D6F8">
              <w:rPr>
                <w:rFonts w:ascii="Arial" w:hAnsi="Arial" w:cs="Arial"/>
                <w:sz w:val="24"/>
                <w:szCs w:val="24"/>
              </w:rPr>
              <w:t>SPAG and vocabulary expectations.</w:t>
            </w:r>
            <w:r w:rsidRPr="27E9D6F8">
              <w:rPr>
                <w:rFonts w:ascii="Arial" w:hAnsi="Arial" w:cs="Arial"/>
                <w:sz w:val="24"/>
                <w:szCs w:val="24"/>
              </w:rPr>
              <w:t xml:space="preserve"> Pupils</w:t>
            </w:r>
            <w:r w:rsidR="00DA32A6" w:rsidRPr="27E9D6F8">
              <w:rPr>
                <w:rFonts w:ascii="Arial" w:hAnsi="Arial" w:cs="Arial"/>
                <w:sz w:val="24"/>
                <w:szCs w:val="24"/>
              </w:rPr>
              <w:t xml:space="preserve"> </w:t>
            </w:r>
            <w:r w:rsidRPr="27E9D6F8">
              <w:rPr>
                <w:rFonts w:ascii="Arial" w:hAnsi="Arial" w:cs="Arial"/>
                <w:sz w:val="24"/>
                <w:szCs w:val="24"/>
              </w:rPr>
              <w:t>develo</w:t>
            </w:r>
            <w:r w:rsidR="00107A29" w:rsidRPr="27E9D6F8">
              <w:rPr>
                <w:rFonts w:ascii="Arial" w:hAnsi="Arial" w:cs="Arial"/>
                <w:sz w:val="24"/>
                <w:szCs w:val="24"/>
              </w:rPr>
              <w:t>p independence in editing in an</w:t>
            </w:r>
            <w:r w:rsidRPr="27E9D6F8">
              <w:rPr>
                <w:rFonts w:ascii="Arial" w:hAnsi="Arial" w:cs="Arial"/>
                <w:sz w:val="24"/>
                <w:szCs w:val="24"/>
              </w:rPr>
              <w:t xml:space="preserve"> age (or stage) appropriate way</w:t>
            </w:r>
            <w:r w:rsidR="00DA32A6" w:rsidRPr="27E9D6F8">
              <w:rPr>
                <w:rFonts w:ascii="Arial" w:hAnsi="Arial" w:cs="Arial"/>
                <w:sz w:val="24"/>
                <w:szCs w:val="24"/>
              </w:rPr>
              <w:t xml:space="preserve">. </w:t>
            </w:r>
            <w:r w:rsidR="00BD4FE2" w:rsidRPr="27E9D6F8">
              <w:rPr>
                <w:rFonts w:ascii="Arial" w:hAnsi="Arial" w:cs="Arial"/>
                <w:sz w:val="24"/>
                <w:szCs w:val="24"/>
              </w:rPr>
              <w:t xml:space="preserve">Children </w:t>
            </w:r>
            <w:r w:rsidR="007F1146" w:rsidRPr="27E9D6F8">
              <w:rPr>
                <w:rFonts w:ascii="Arial" w:hAnsi="Arial" w:cs="Arial"/>
                <w:sz w:val="24"/>
                <w:szCs w:val="24"/>
              </w:rPr>
              <w:t xml:space="preserve">are encouraged to </w:t>
            </w:r>
            <w:r w:rsidR="00BD4FE2" w:rsidRPr="27E9D6F8">
              <w:rPr>
                <w:rFonts w:ascii="Arial" w:hAnsi="Arial" w:cs="Arial"/>
                <w:sz w:val="24"/>
                <w:szCs w:val="24"/>
              </w:rPr>
              <w:t>edit against a non</w:t>
            </w:r>
            <w:r w:rsidR="007F1146" w:rsidRPr="27E9D6F8">
              <w:rPr>
                <w:rFonts w:ascii="Arial" w:hAnsi="Arial" w:cs="Arial"/>
                <w:sz w:val="24"/>
                <w:szCs w:val="24"/>
              </w:rPr>
              <w:t>-</w:t>
            </w:r>
            <w:r w:rsidR="00BD4FE2" w:rsidRPr="27E9D6F8">
              <w:rPr>
                <w:rFonts w:ascii="Arial" w:hAnsi="Arial" w:cs="Arial"/>
                <w:sz w:val="24"/>
                <w:szCs w:val="24"/>
              </w:rPr>
              <w:t>negotiable year group list that evolves as the teaching progresses through</w:t>
            </w:r>
            <w:r w:rsidR="003F4674" w:rsidRPr="27E9D6F8">
              <w:rPr>
                <w:rFonts w:ascii="Arial" w:hAnsi="Arial" w:cs="Arial"/>
                <w:sz w:val="24"/>
                <w:szCs w:val="24"/>
              </w:rPr>
              <w:t xml:space="preserve"> each sequence</w:t>
            </w:r>
            <w:r w:rsidR="0625B86D" w:rsidRPr="27E9D6F8">
              <w:rPr>
                <w:rFonts w:ascii="Arial" w:hAnsi="Arial" w:cs="Arial"/>
                <w:sz w:val="24"/>
                <w:szCs w:val="24"/>
              </w:rPr>
              <w:t xml:space="preserve"> and against</w:t>
            </w:r>
            <w:r w:rsidR="00BD4FE2" w:rsidRPr="27E9D6F8">
              <w:rPr>
                <w:rFonts w:ascii="Arial" w:hAnsi="Arial" w:cs="Arial"/>
                <w:sz w:val="24"/>
                <w:szCs w:val="24"/>
              </w:rPr>
              <w:t xml:space="preserve"> specific sequence based and individual targets.</w:t>
            </w:r>
            <w:r w:rsidR="00BE348C" w:rsidRPr="27E9D6F8">
              <w:rPr>
                <w:rFonts w:ascii="Arial" w:hAnsi="Arial" w:cs="Arial"/>
                <w:sz w:val="24"/>
                <w:szCs w:val="24"/>
              </w:rPr>
              <w:t xml:space="preserve"> </w:t>
            </w:r>
            <w:r w:rsidR="39037BB0" w:rsidRPr="27E9D6F8">
              <w:rPr>
                <w:rFonts w:ascii="Arial" w:hAnsi="Arial" w:cs="Arial"/>
                <w:sz w:val="24"/>
                <w:szCs w:val="24"/>
              </w:rPr>
              <w:t>Children are encouraged to revisit and upscale their work through deliberate changes of word choice</w:t>
            </w:r>
            <w:r w:rsidR="206CAF70" w:rsidRPr="27E9D6F8">
              <w:rPr>
                <w:rFonts w:ascii="Arial" w:hAnsi="Arial" w:cs="Arial"/>
                <w:sz w:val="24"/>
                <w:szCs w:val="24"/>
              </w:rPr>
              <w:t xml:space="preserve">. Following a final draft children conference with their teacher and get to dig deep into their writing allowing them to improve and </w:t>
            </w:r>
            <w:r w:rsidR="3AB3A673" w:rsidRPr="27E9D6F8">
              <w:rPr>
                <w:rFonts w:ascii="Arial" w:hAnsi="Arial" w:cs="Arial"/>
                <w:sz w:val="24"/>
                <w:szCs w:val="24"/>
              </w:rPr>
              <w:t>refine</w:t>
            </w:r>
            <w:r w:rsidR="206CAF70" w:rsidRPr="27E9D6F8">
              <w:rPr>
                <w:rFonts w:ascii="Arial" w:hAnsi="Arial" w:cs="Arial"/>
                <w:sz w:val="24"/>
                <w:szCs w:val="24"/>
              </w:rPr>
              <w:t xml:space="preserve"> the</w:t>
            </w:r>
            <w:r w:rsidR="5E05FFCE" w:rsidRPr="27E9D6F8">
              <w:rPr>
                <w:rFonts w:ascii="Arial" w:hAnsi="Arial" w:cs="Arial"/>
                <w:sz w:val="24"/>
                <w:szCs w:val="24"/>
              </w:rPr>
              <w:t>ir</w:t>
            </w:r>
            <w:r w:rsidR="206CAF70" w:rsidRPr="27E9D6F8">
              <w:rPr>
                <w:rFonts w:ascii="Arial" w:hAnsi="Arial" w:cs="Arial"/>
                <w:sz w:val="24"/>
                <w:szCs w:val="24"/>
              </w:rPr>
              <w:t xml:space="preserve"> final write.</w:t>
            </w:r>
          </w:p>
        </w:tc>
        <w:tc>
          <w:tcPr>
            <w:tcW w:w="3847" w:type="dxa"/>
          </w:tcPr>
          <w:p w14:paraId="5E683009" w14:textId="5E07B05F" w:rsidR="00834CE0" w:rsidRPr="003945D5" w:rsidRDefault="00834CE0" w:rsidP="00834CE0">
            <w:pPr>
              <w:pStyle w:val="TableTitle"/>
              <w:spacing w:before="120" w:after="120"/>
              <w:rPr>
                <w:i/>
                <w:sz w:val="24"/>
                <w:szCs w:val="24"/>
              </w:rPr>
            </w:pPr>
            <w:r w:rsidRPr="003945D5">
              <w:rPr>
                <w:i/>
                <w:sz w:val="24"/>
                <w:szCs w:val="24"/>
              </w:rPr>
              <w:t>Writing across the curriculum</w:t>
            </w:r>
          </w:p>
          <w:p w14:paraId="0D01EB49" w14:textId="0AF106D8" w:rsidR="00FA3C53" w:rsidRPr="004C3DBA" w:rsidRDefault="006D7A27" w:rsidP="27E9D6F8">
            <w:pPr>
              <w:pStyle w:val="TableTitle"/>
              <w:spacing w:before="120" w:after="120"/>
              <w:rPr>
                <w:b w:val="0"/>
                <w:sz w:val="24"/>
                <w:szCs w:val="24"/>
              </w:rPr>
            </w:pPr>
            <w:r w:rsidRPr="27E9D6F8">
              <w:rPr>
                <w:b w:val="0"/>
                <w:sz w:val="24"/>
                <w:szCs w:val="24"/>
              </w:rPr>
              <w:t xml:space="preserve">Opportunities </w:t>
            </w:r>
            <w:r w:rsidR="004C3DBA" w:rsidRPr="27E9D6F8">
              <w:rPr>
                <w:b w:val="0"/>
                <w:sz w:val="24"/>
                <w:szCs w:val="24"/>
              </w:rPr>
              <w:t>for c</w:t>
            </w:r>
            <w:r w:rsidR="00FF7E00" w:rsidRPr="27E9D6F8">
              <w:rPr>
                <w:b w:val="0"/>
                <w:sz w:val="24"/>
                <w:szCs w:val="24"/>
              </w:rPr>
              <w:t xml:space="preserve">ross curricular writing </w:t>
            </w:r>
            <w:r w:rsidR="004C3DBA" w:rsidRPr="27E9D6F8">
              <w:rPr>
                <w:b w:val="0"/>
                <w:sz w:val="24"/>
                <w:szCs w:val="24"/>
              </w:rPr>
              <w:t>are</w:t>
            </w:r>
            <w:r w:rsidR="00EB131D" w:rsidRPr="27E9D6F8">
              <w:rPr>
                <w:b w:val="0"/>
                <w:sz w:val="24"/>
                <w:szCs w:val="24"/>
              </w:rPr>
              <w:t xml:space="preserve"> purposefully planned </w:t>
            </w:r>
            <w:r w:rsidR="004C3DBA" w:rsidRPr="27E9D6F8">
              <w:rPr>
                <w:b w:val="0"/>
                <w:sz w:val="24"/>
                <w:szCs w:val="24"/>
              </w:rPr>
              <w:t xml:space="preserve">and closely linked to reflect the skills </w:t>
            </w:r>
            <w:r w:rsidR="000E7FDD" w:rsidRPr="27E9D6F8">
              <w:rPr>
                <w:b w:val="0"/>
                <w:sz w:val="24"/>
                <w:szCs w:val="24"/>
              </w:rPr>
              <w:t xml:space="preserve">and genre of writing </w:t>
            </w:r>
            <w:r w:rsidR="004C3DBA" w:rsidRPr="27E9D6F8">
              <w:rPr>
                <w:b w:val="0"/>
                <w:sz w:val="24"/>
                <w:szCs w:val="24"/>
              </w:rPr>
              <w:t>taught in literacy</w:t>
            </w:r>
            <w:r w:rsidR="00BD09A1" w:rsidRPr="27E9D6F8">
              <w:rPr>
                <w:b w:val="0"/>
                <w:sz w:val="24"/>
                <w:szCs w:val="24"/>
              </w:rPr>
              <w:t>.</w:t>
            </w:r>
            <w:r w:rsidR="00B0749F" w:rsidRPr="27E9D6F8">
              <w:rPr>
                <w:b w:val="0"/>
                <w:sz w:val="24"/>
                <w:szCs w:val="24"/>
              </w:rPr>
              <w:t xml:space="preserve"> </w:t>
            </w:r>
            <w:r w:rsidR="094F7EE4" w:rsidRPr="27E9D6F8">
              <w:rPr>
                <w:b w:val="0"/>
                <w:sz w:val="24"/>
                <w:szCs w:val="24"/>
              </w:rPr>
              <w:t xml:space="preserve">These are evidenced on the writing progression charts. </w:t>
            </w:r>
            <w:r w:rsidR="00B0749F" w:rsidRPr="27E9D6F8">
              <w:rPr>
                <w:b w:val="0"/>
                <w:sz w:val="24"/>
                <w:szCs w:val="24"/>
              </w:rPr>
              <w:t xml:space="preserve">The expectation is that writing in other areas of the curriculum </w:t>
            </w:r>
            <w:r w:rsidR="7F160F16" w:rsidRPr="27E9D6F8">
              <w:rPr>
                <w:b w:val="0"/>
                <w:sz w:val="24"/>
                <w:szCs w:val="24"/>
              </w:rPr>
              <w:t xml:space="preserve">will </w:t>
            </w:r>
            <w:r w:rsidR="00B0749F" w:rsidRPr="27E9D6F8">
              <w:rPr>
                <w:b w:val="0"/>
                <w:sz w:val="24"/>
                <w:szCs w:val="24"/>
              </w:rPr>
              <w:t>maintain the standards expected in English books.</w:t>
            </w:r>
          </w:p>
          <w:p w14:paraId="2ABA7A2F" w14:textId="424182AC" w:rsidR="00217A7A" w:rsidRPr="00217A7A" w:rsidRDefault="00217A7A" w:rsidP="00FB6D4F">
            <w:pPr>
              <w:pStyle w:val="TableTitle"/>
              <w:spacing w:before="120" w:after="120"/>
              <w:rPr>
                <w:rFonts w:asciiTheme="minorHAnsi" w:hAnsiTheme="minorHAnsi" w:cstheme="minorHAnsi"/>
                <w:b w:val="0"/>
                <w:bCs/>
                <w:color w:val="FF0000"/>
              </w:rPr>
            </w:pPr>
          </w:p>
        </w:tc>
        <w:tc>
          <w:tcPr>
            <w:tcW w:w="3847" w:type="dxa"/>
          </w:tcPr>
          <w:p w14:paraId="79D7CF36" w14:textId="77777777" w:rsidR="003945D5" w:rsidRPr="00834CE0" w:rsidRDefault="003945D5" w:rsidP="003945D5">
            <w:pPr>
              <w:pStyle w:val="TableTitle"/>
              <w:spacing w:before="120" w:after="120"/>
              <w:rPr>
                <w:i/>
                <w:sz w:val="24"/>
                <w:szCs w:val="24"/>
              </w:rPr>
            </w:pPr>
            <w:r w:rsidRPr="00834CE0">
              <w:rPr>
                <w:i/>
                <w:sz w:val="24"/>
                <w:szCs w:val="24"/>
              </w:rPr>
              <w:t>Feedback and marking</w:t>
            </w:r>
          </w:p>
          <w:p w14:paraId="22193F4B" w14:textId="242B76F2" w:rsidR="00FB6D4F" w:rsidRPr="00273693" w:rsidRDefault="003945D5" w:rsidP="00107A29">
            <w:pPr>
              <w:pStyle w:val="TableTitle"/>
              <w:spacing w:before="120" w:after="120"/>
              <w:rPr>
                <w:b w:val="0"/>
                <w:sz w:val="24"/>
                <w:szCs w:val="24"/>
              </w:rPr>
            </w:pPr>
            <w:r w:rsidRPr="27E9D6F8">
              <w:rPr>
                <w:b w:val="0"/>
                <w:sz w:val="24"/>
                <w:szCs w:val="24"/>
              </w:rPr>
              <w:t>Feedback is given</w:t>
            </w:r>
            <w:r w:rsidR="00F263B1" w:rsidRPr="27E9D6F8">
              <w:rPr>
                <w:b w:val="0"/>
                <w:sz w:val="24"/>
                <w:szCs w:val="24"/>
              </w:rPr>
              <w:t xml:space="preserve"> </w:t>
            </w:r>
            <w:r w:rsidRPr="27E9D6F8">
              <w:rPr>
                <w:b w:val="0"/>
                <w:sz w:val="24"/>
                <w:szCs w:val="24"/>
              </w:rPr>
              <w:t xml:space="preserve">verbally </w:t>
            </w:r>
            <w:r w:rsidR="005D116B" w:rsidRPr="27E9D6F8">
              <w:rPr>
                <w:b w:val="0"/>
                <w:sz w:val="24"/>
                <w:szCs w:val="24"/>
              </w:rPr>
              <w:t>and</w:t>
            </w:r>
            <w:r w:rsidR="00107A29" w:rsidRPr="27E9D6F8">
              <w:rPr>
                <w:b w:val="0"/>
                <w:sz w:val="24"/>
                <w:szCs w:val="24"/>
              </w:rPr>
              <w:t xml:space="preserve"> in </w:t>
            </w:r>
            <w:r w:rsidRPr="27E9D6F8">
              <w:rPr>
                <w:b w:val="0"/>
                <w:sz w:val="24"/>
                <w:szCs w:val="24"/>
              </w:rPr>
              <w:t>written form</w:t>
            </w:r>
            <w:r w:rsidR="005D116B" w:rsidRPr="27E9D6F8">
              <w:rPr>
                <w:b w:val="0"/>
                <w:sz w:val="24"/>
                <w:szCs w:val="24"/>
              </w:rPr>
              <w:t xml:space="preserve">, based on visible learning.  </w:t>
            </w:r>
            <w:r w:rsidRPr="27E9D6F8">
              <w:rPr>
                <w:b w:val="0"/>
                <w:sz w:val="24"/>
                <w:szCs w:val="24"/>
              </w:rPr>
              <w:t>It is timely and designed to move learning on at speed</w:t>
            </w:r>
            <w:r w:rsidR="005D116B" w:rsidRPr="27E9D6F8">
              <w:rPr>
                <w:b w:val="0"/>
                <w:sz w:val="24"/>
                <w:szCs w:val="24"/>
              </w:rPr>
              <w:t>. All f</w:t>
            </w:r>
            <w:r w:rsidR="00107A29" w:rsidRPr="27E9D6F8">
              <w:rPr>
                <w:b w:val="0"/>
                <w:sz w:val="24"/>
                <w:szCs w:val="24"/>
              </w:rPr>
              <w:t xml:space="preserve">eedback is designed to support </w:t>
            </w:r>
            <w:r w:rsidR="005D116B" w:rsidRPr="27E9D6F8">
              <w:rPr>
                <w:b w:val="0"/>
                <w:sz w:val="24"/>
                <w:szCs w:val="24"/>
              </w:rPr>
              <w:t xml:space="preserve">and underpin </w:t>
            </w:r>
            <w:r w:rsidR="00107A29" w:rsidRPr="27E9D6F8">
              <w:rPr>
                <w:b w:val="0"/>
                <w:sz w:val="24"/>
                <w:szCs w:val="24"/>
              </w:rPr>
              <w:t>independent learning.</w:t>
            </w:r>
            <w:r w:rsidR="00BF0C5C" w:rsidRPr="27E9D6F8">
              <w:rPr>
                <w:b w:val="0"/>
                <w:sz w:val="24"/>
                <w:szCs w:val="24"/>
              </w:rPr>
              <w:t xml:space="preserve"> Conferencing is used as a tool to support individual pupil progress</w:t>
            </w:r>
            <w:r w:rsidR="00893EEE" w:rsidRPr="27E9D6F8">
              <w:rPr>
                <w:b w:val="0"/>
                <w:sz w:val="24"/>
                <w:szCs w:val="24"/>
              </w:rPr>
              <w:t xml:space="preserve"> at the draft stage of a final write</w:t>
            </w:r>
            <w:r w:rsidR="00B0749F" w:rsidRPr="27E9D6F8">
              <w:rPr>
                <w:b w:val="0"/>
                <w:sz w:val="24"/>
                <w:szCs w:val="24"/>
              </w:rPr>
              <w:t xml:space="preserve"> in each sequence.</w:t>
            </w:r>
            <w:r w:rsidR="00893EEE" w:rsidRPr="27E9D6F8">
              <w:rPr>
                <w:b w:val="0"/>
                <w:sz w:val="24"/>
                <w:szCs w:val="24"/>
              </w:rPr>
              <w:t xml:space="preserve"> </w:t>
            </w:r>
            <w:r w:rsidR="00EB74F1" w:rsidRPr="27E9D6F8">
              <w:rPr>
                <w:b w:val="0"/>
                <w:sz w:val="24"/>
                <w:szCs w:val="24"/>
              </w:rPr>
              <w:t xml:space="preserve">Two independent writes a term </w:t>
            </w:r>
            <w:proofErr w:type="gramStart"/>
            <w:r w:rsidR="00EB74F1" w:rsidRPr="27E9D6F8">
              <w:rPr>
                <w:b w:val="0"/>
                <w:sz w:val="24"/>
                <w:szCs w:val="24"/>
              </w:rPr>
              <w:t>are</w:t>
            </w:r>
            <w:proofErr w:type="gramEnd"/>
            <w:r w:rsidR="00EB74F1" w:rsidRPr="27E9D6F8">
              <w:rPr>
                <w:b w:val="0"/>
                <w:sz w:val="24"/>
                <w:szCs w:val="24"/>
              </w:rPr>
              <w:t xml:space="preserve"> marked against </w:t>
            </w:r>
            <w:r w:rsidR="00B0749F" w:rsidRPr="27E9D6F8">
              <w:rPr>
                <w:b w:val="0"/>
                <w:sz w:val="24"/>
                <w:szCs w:val="24"/>
              </w:rPr>
              <w:t>EGG grids.</w:t>
            </w:r>
            <w:r w:rsidR="00FF228A">
              <w:t xml:space="preserve"> </w:t>
            </w:r>
            <w:r w:rsidR="00A125C3" w:rsidRPr="27E9D6F8">
              <w:rPr>
                <w:b w:val="0"/>
                <w:sz w:val="24"/>
                <w:szCs w:val="24"/>
              </w:rPr>
              <w:t xml:space="preserve">Marking and feedback serves to </w:t>
            </w:r>
            <w:r w:rsidR="00CF11D5" w:rsidRPr="27E9D6F8">
              <w:rPr>
                <w:b w:val="0"/>
                <w:sz w:val="24"/>
                <w:szCs w:val="24"/>
              </w:rPr>
              <w:t>provide specific skills to work on for writers to</w:t>
            </w:r>
            <w:r w:rsidR="00FF228A" w:rsidRPr="27E9D6F8">
              <w:rPr>
                <w:b w:val="0"/>
                <w:sz w:val="24"/>
                <w:szCs w:val="24"/>
              </w:rPr>
              <w:t>,</w:t>
            </w:r>
            <w:r w:rsidR="00CF11D5" w:rsidRPr="27E9D6F8">
              <w:rPr>
                <w:b w:val="0"/>
                <w:sz w:val="24"/>
                <w:szCs w:val="24"/>
              </w:rPr>
              <w:t xml:space="preserve"> ‘close the gap’</w:t>
            </w:r>
            <w:r w:rsidR="00B0749F" w:rsidRPr="27E9D6F8">
              <w:rPr>
                <w:b w:val="0"/>
                <w:sz w:val="24"/>
                <w:szCs w:val="24"/>
              </w:rPr>
              <w:t xml:space="preserve"> and to move their learning on. </w:t>
            </w:r>
            <w:r w:rsidR="00FF228A" w:rsidRPr="27E9D6F8">
              <w:rPr>
                <w:b w:val="0"/>
                <w:sz w:val="24"/>
                <w:szCs w:val="24"/>
              </w:rPr>
              <w:t>T</w:t>
            </w:r>
            <w:r w:rsidR="00FD3A93" w:rsidRPr="27E9D6F8">
              <w:rPr>
                <w:b w:val="0"/>
                <w:sz w:val="24"/>
                <w:szCs w:val="24"/>
              </w:rPr>
              <w:t xml:space="preserve">hese skills are </w:t>
            </w:r>
            <w:r w:rsidR="00152499" w:rsidRPr="27E9D6F8">
              <w:rPr>
                <w:b w:val="0"/>
                <w:sz w:val="24"/>
                <w:szCs w:val="24"/>
              </w:rPr>
              <w:t>targeted through</w:t>
            </w:r>
            <w:r w:rsidR="00CF11D5" w:rsidRPr="27E9D6F8">
              <w:rPr>
                <w:b w:val="0"/>
                <w:sz w:val="24"/>
                <w:szCs w:val="24"/>
              </w:rPr>
              <w:t xml:space="preserve"> focus</w:t>
            </w:r>
            <w:r w:rsidR="00A125C3" w:rsidRPr="27E9D6F8">
              <w:rPr>
                <w:b w:val="0"/>
                <w:sz w:val="24"/>
                <w:szCs w:val="24"/>
              </w:rPr>
              <w:t xml:space="preserve">ed </w:t>
            </w:r>
            <w:r w:rsidR="00CF11D5" w:rsidRPr="27E9D6F8">
              <w:rPr>
                <w:b w:val="0"/>
                <w:sz w:val="24"/>
                <w:szCs w:val="24"/>
              </w:rPr>
              <w:t>feedback and guided groups using a progression of ‘Key Sentence Milestones’</w:t>
            </w:r>
            <w:r w:rsidR="00415FB0" w:rsidRPr="27E9D6F8">
              <w:rPr>
                <w:b w:val="0"/>
                <w:sz w:val="24"/>
                <w:szCs w:val="24"/>
              </w:rPr>
              <w:t xml:space="preserve"> with assessment made against chosen End Points.</w:t>
            </w:r>
          </w:p>
        </w:tc>
      </w:tr>
      <w:tr w:rsidR="00FA3C53" w:rsidRPr="00273693" w14:paraId="082087C2" w14:textId="77777777" w:rsidTr="569C163C">
        <w:tc>
          <w:tcPr>
            <w:tcW w:w="3847" w:type="dxa"/>
          </w:tcPr>
          <w:p w14:paraId="14D79108" w14:textId="12DEC2A7" w:rsidR="003945D5" w:rsidRPr="00F9501A" w:rsidRDefault="00A635F1" w:rsidP="003945D5">
            <w:pPr>
              <w:pStyle w:val="TableTitle"/>
              <w:spacing w:before="120" w:after="120"/>
              <w:rPr>
                <w:i/>
                <w:sz w:val="24"/>
                <w:szCs w:val="24"/>
              </w:rPr>
            </w:pPr>
            <w:proofErr w:type="spellStart"/>
            <w:r>
              <w:rPr>
                <w:i/>
                <w:sz w:val="24"/>
                <w:szCs w:val="24"/>
              </w:rPr>
              <w:lastRenderedPageBreak/>
              <w:t>SPaG</w:t>
            </w:r>
            <w:proofErr w:type="spellEnd"/>
          </w:p>
          <w:p w14:paraId="7CE0158D" w14:textId="6CBA2577" w:rsidR="00AC39CA" w:rsidRPr="00B01677" w:rsidRDefault="00A63FAA" w:rsidP="003C73D6">
            <w:pPr>
              <w:pStyle w:val="TableTitle"/>
              <w:spacing w:before="120" w:after="120"/>
              <w:rPr>
                <w:b w:val="0"/>
                <w:sz w:val="24"/>
                <w:szCs w:val="24"/>
              </w:rPr>
            </w:pPr>
            <w:r w:rsidRPr="27E9D6F8">
              <w:rPr>
                <w:b w:val="0"/>
                <w:sz w:val="24"/>
                <w:szCs w:val="24"/>
              </w:rPr>
              <w:t xml:space="preserve">Children are taught a progressive and robust programme of phonics, spelling, punctuation and grammar using Active Learn Phonics Bug, No Nonsense Spelling and </w:t>
            </w:r>
            <w:proofErr w:type="gramStart"/>
            <w:r w:rsidRPr="27E9D6F8">
              <w:rPr>
                <w:b w:val="0"/>
                <w:sz w:val="24"/>
                <w:szCs w:val="24"/>
              </w:rPr>
              <w:t>No Nonsense</w:t>
            </w:r>
            <w:proofErr w:type="gramEnd"/>
            <w:r w:rsidRPr="27E9D6F8">
              <w:rPr>
                <w:b w:val="0"/>
                <w:sz w:val="24"/>
                <w:szCs w:val="24"/>
              </w:rPr>
              <w:t xml:space="preserve"> Grammar. </w:t>
            </w:r>
          </w:p>
          <w:p w14:paraId="0A38C022" w14:textId="5042F3A9" w:rsidR="00FA3C53" w:rsidRDefault="0B79FBEA" w:rsidP="27E9D6F8">
            <w:pPr>
              <w:pStyle w:val="TableTitle"/>
              <w:spacing w:before="120" w:after="120"/>
              <w:rPr>
                <w:b w:val="0"/>
                <w:sz w:val="24"/>
                <w:szCs w:val="24"/>
              </w:rPr>
            </w:pPr>
            <w:r w:rsidRPr="27E9D6F8">
              <w:rPr>
                <w:b w:val="0"/>
                <w:sz w:val="24"/>
                <w:szCs w:val="24"/>
              </w:rPr>
              <w:t>Grammar</w:t>
            </w:r>
            <w:r w:rsidR="20D18977" w:rsidRPr="27E9D6F8">
              <w:rPr>
                <w:b w:val="0"/>
                <w:sz w:val="24"/>
                <w:szCs w:val="24"/>
              </w:rPr>
              <w:t xml:space="preserve"> is progressive</w:t>
            </w:r>
            <w:r w:rsidR="7AE8D0C4" w:rsidRPr="27E9D6F8">
              <w:rPr>
                <w:b w:val="0"/>
                <w:sz w:val="24"/>
                <w:szCs w:val="24"/>
              </w:rPr>
              <w:t>,</w:t>
            </w:r>
            <w:r w:rsidR="20D18977" w:rsidRPr="27E9D6F8">
              <w:rPr>
                <w:b w:val="0"/>
                <w:sz w:val="24"/>
                <w:szCs w:val="24"/>
              </w:rPr>
              <w:t xml:space="preserve"> embedded in each sequence and based on the No Nonsense </w:t>
            </w:r>
            <w:r w:rsidR="2A32CAAB" w:rsidRPr="27E9D6F8">
              <w:rPr>
                <w:b w:val="0"/>
                <w:sz w:val="24"/>
                <w:szCs w:val="24"/>
              </w:rPr>
              <w:t>S</w:t>
            </w:r>
            <w:r w:rsidR="20D18977" w:rsidRPr="27E9D6F8">
              <w:rPr>
                <w:b w:val="0"/>
                <w:sz w:val="24"/>
                <w:szCs w:val="24"/>
              </w:rPr>
              <w:t xml:space="preserve">trands. </w:t>
            </w:r>
            <w:r w:rsidR="00B01677" w:rsidRPr="27E9D6F8">
              <w:rPr>
                <w:b w:val="0"/>
                <w:sz w:val="24"/>
                <w:szCs w:val="24"/>
              </w:rPr>
              <w:t xml:space="preserve"> </w:t>
            </w:r>
          </w:p>
          <w:p w14:paraId="2BA45AE6" w14:textId="0E21AE38" w:rsidR="00FA3C53" w:rsidRDefault="00B01677" w:rsidP="27E9D6F8">
            <w:pPr>
              <w:pStyle w:val="TableTitle"/>
              <w:spacing w:before="120" w:after="120"/>
              <w:rPr>
                <w:b w:val="0"/>
                <w:sz w:val="24"/>
                <w:szCs w:val="24"/>
              </w:rPr>
            </w:pPr>
            <w:r w:rsidRPr="27E9D6F8">
              <w:rPr>
                <w:b w:val="0"/>
                <w:sz w:val="24"/>
                <w:szCs w:val="24"/>
              </w:rPr>
              <w:t>Application of phonics</w:t>
            </w:r>
            <w:r w:rsidR="007D0C80" w:rsidRPr="27E9D6F8">
              <w:rPr>
                <w:b w:val="0"/>
                <w:sz w:val="24"/>
                <w:szCs w:val="24"/>
              </w:rPr>
              <w:t xml:space="preserve"> is a key part of our phonics programme</w:t>
            </w:r>
            <w:r w:rsidR="2164726C" w:rsidRPr="27E9D6F8">
              <w:rPr>
                <w:b w:val="0"/>
                <w:sz w:val="24"/>
                <w:szCs w:val="24"/>
              </w:rPr>
              <w:t xml:space="preserve"> and assessed and monitored through KS1 and KS2.</w:t>
            </w:r>
          </w:p>
          <w:p w14:paraId="37CA85B0" w14:textId="00F2432E" w:rsidR="00AC39CA" w:rsidRPr="00272FFA" w:rsidRDefault="00AC39CA" w:rsidP="27E9D6F8">
            <w:pPr>
              <w:pStyle w:val="TableTitle"/>
              <w:spacing w:before="120" w:after="120"/>
              <w:rPr>
                <w:b w:val="0"/>
                <w:sz w:val="24"/>
                <w:szCs w:val="24"/>
              </w:rPr>
            </w:pPr>
            <w:r w:rsidRPr="27E9D6F8">
              <w:rPr>
                <w:b w:val="0"/>
                <w:sz w:val="24"/>
                <w:szCs w:val="24"/>
              </w:rPr>
              <w:t>Spell</w:t>
            </w:r>
            <w:r w:rsidR="00272FFA" w:rsidRPr="27E9D6F8">
              <w:rPr>
                <w:b w:val="0"/>
                <w:sz w:val="24"/>
                <w:szCs w:val="24"/>
              </w:rPr>
              <w:t xml:space="preserve">ing </w:t>
            </w:r>
            <w:r w:rsidR="007D0C80" w:rsidRPr="27E9D6F8">
              <w:rPr>
                <w:b w:val="0"/>
                <w:sz w:val="24"/>
                <w:szCs w:val="24"/>
              </w:rPr>
              <w:t xml:space="preserve">from year 2 to 6 </w:t>
            </w:r>
            <w:r w:rsidR="009D1350" w:rsidRPr="27E9D6F8">
              <w:rPr>
                <w:b w:val="0"/>
                <w:sz w:val="24"/>
                <w:szCs w:val="24"/>
              </w:rPr>
              <w:t>follows the No Nonsense Progression alongside targeted individual</w:t>
            </w:r>
            <w:r w:rsidR="7D0FF527" w:rsidRPr="27E9D6F8">
              <w:rPr>
                <w:b w:val="0"/>
                <w:sz w:val="24"/>
                <w:szCs w:val="24"/>
              </w:rPr>
              <w:t xml:space="preserve"> and year group</w:t>
            </w:r>
            <w:r w:rsidR="009D1350" w:rsidRPr="27E9D6F8">
              <w:rPr>
                <w:b w:val="0"/>
                <w:sz w:val="24"/>
                <w:szCs w:val="24"/>
              </w:rPr>
              <w:t xml:space="preserve"> spellings which a</w:t>
            </w:r>
            <w:r w:rsidR="00816E64" w:rsidRPr="27E9D6F8">
              <w:rPr>
                <w:b w:val="0"/>
                <w:sz w:val="24"/>
                <w:szCs w:val="24"/>
              </w:rPr>
              <w:t xml:space="preserve">re worked on daily and </w:t>
            </w:r>
            <w:r w:rsidR="009D1350" w:rsidRPr="27E9D6F8">
              <w:rPr>
                <w:b w:val="0"/>
                <w:sz w:val="24"/>
                <w:szCs w:val="24"/>
              </w:rPr>
              <w:t>assessed regularly</w:t>
            </w:r>
            <w:r w:rsidR="00816E64" w:rsidRPr="27E9D6F8">
              <w:rPr>
                <w:b w:val="0"/>
                <w:sz w:val="24"/>
                <w:szCs w:val="24"/>
              </w:rPr>
              <w:t>.</w:t>
            </w:r>
          </w:p>
        </w:tc>
        <w:tc>
          <w:tcPr>
            <w:tcW w:w="3847" w:type="dxa"/>
          </w:tcPr>
          <w:p w14:paraId="67F8481E" w14:textId="02607ABA" w:rsidR="00834CE0" w:rsidRPr="00834CE0" w:rsidRDefault="005D116B" w:rsidP="00834CE0">
            <w:pPr>
              <w:pStyle w:val="TableTitle"/>
              <w:spacing w:before="120" w:after="120"/>
              <w:rPr>
                <w:i/>
                <w:sz w:val="24"/>
                <w:szCs w:val="24"/>
              </w:rPr>
            </w:pPr>
            <w:r>
              <w:rPr>
                <w:i/>
                <w:sz w:val="24"/>
                <w:szCs w:val="24"/>
              </w:rPr>
              <w:t>Purpose for writing</w:t>
            </w:r>
          </w:p>
          <w:p w14:paraId="414E0147" w14:textId="3FB568DC" w:rsidR="008D6458" w:rsidRPr="007F0087" w:rsidRDefault="005A07B1" w:rsidP="27E9D6F8">
            <w:pPr>
              <w:spacing w:line="257" w:lineRule="auto"/>
              <w:rPr>
                <w:rFonts w:eastAsiaTheme="minorEastAsia"/>
                <w:sz w:val="24"/>
                <w:szCs w:val="24"/>
              </w:rPr>
            </w:pPr>
            <w:r w:rsidRPr="008D6458">
              <w:rPr>
                <w:rFonts w:ascii="Arial" w:hAnsi="Arial" w:cs="Arial"/>
                <w:sz w:val="24"/>
                <w:szCs w:val="24"/>
              </w:rPr>
              <w:t>Writing with purpose is an essential part of teaching and learning. Giving pupils an authentic audience and clear purpose</w:t>
            </w:r>
            <w:r w:rsidR="007C4E2C" w:rsidRPr="008D6458">
              <w:rPr>
                <w:rFonts w:ascii="Arial" w:hAnsi="Arial" w:cs="Arial"/>
                <w:sz w:val="24"/>
                <w:szCs w:val="24"/>
              </w:rPr>
              <w:t>, such as to express, persuade or entertain, helps to develop motivation and skill</w:t>
            </w:r>
            <w:r w:rsidRPr="007F0087">
              <w:rPr>
                <w:rFonts w:ascii="Arial" w:hAnsi="Arial" w:cs="Arial"/>
                <w:sz w:val="24"/>
                <w:szCs w:val="24"/>
              </w:rPr>
              <w:t>.</w:t>
            </w:r>
            <w:r w:rsidR="007F0087">
              <w:rPr>
                <w:rFonts w:ascii="Arial" w:eastAsia="Arial" w:hAnsi="Arial" w:cs="Arial"/>
                <w:sz w:val="24"/>
                <w:szCs w:val="24"/>
              </w:rPr>
              <w:t xml:space="preserve"> </w:t>
            </w:r>
            <w:r w:rsidR="00933340" w:rsidRPr="007F0087">
              <w:rPr>
                <w:rFonts w:ascii="Arial" w:eastAsia="Arial" w:hAnsi="Arial" w:cs="Arial"/>
                <w:sz w:val="24"/>
                <w:szCs w:val="24"/>
              </w:rPr>
              <w:t>We encourage</w:t>
            </w:r>
            <w:r w:rsidR="0054279D" w:rsidRPr="007F0087">
              <w:rPr>
                <w:rFonts w:ascii="Arial" w:eastAsia="Arial" w:hAnsi="Arial" w:cs="Arial"/>
                <w:sz w:val="24"/>
                <w:szCs w:val="24"/>
              </w:rPr>
              <w:t xml:space="preserve"> a focus on performance and the prosody of language</w:t>
            </w:r>
            <w:r w:rsidR="00933340" w:rsidRPr="007F0087">
              <w:rPr>
                <w:rFonts w:ascii="Arial" w:eastAsia="Arial" w:hAnsi="Arial" w:cs="Arial"/>
                <w:sz w:val="24"/>
                <w:szCs w:val="24"/>
              </w:rPr>
              <w:t xml:space="preserve"> so children can develop </w:t>
            </w:r>
            <w:r w:rsidR="008D6458" w:rsidRPr="007F0087">
              <w:rPr>
                <w:rFonts w:ascii="Arial" w:hAnsi="Arial" w:cs="Arial"/>
                <w:sz w:val="24"/>
                <w:szCs w:val="24"/>
                <w:shd w:val="clear" w:color="auto" w:fill="FFFFFF"/>
              </w:rPr>
              <w:t>variables of timing, phrasing, emphasis, and intonation</w:t>
            </w:r>
            <w:r w:rsidR="008D6458" w:rsidRPr="007F0087">
              <w:rPr>
                <w:rFonts w:ascii="Roboto" w:hAnsi="Roboto"/>
                <w:shd w:val="clear" w:color="auto" w:fill="FFFFFF"/>
              </w:rPr>
              <w:t xml:space="preserve"> </w:t>
            </w:r>
            <w:r w:rsidR="00BF0BB2" w:rsidRPr="007F0087">
              <w:rPr>
                <w:rFonts w:ascii="Roboto" w:hAnsi="Roboto"/>
                <w:shd w:val="clear" w:color="auto" w:fill="FFFFFF"/>
              </w:rPr>
              <w:t>as they present their work.</w:t>
            </w:r>
          </w:p>
          <w:p w14:paraId="4BA4227E" w14:textId="6893D16A" w:rsidR="00FB6D4F" w:rsidRPr="00933340" w:rsidRDefault="00FB6D4F" w:rsidP="000933F2">
            <w:pPr>
              <w:widowControl w:val="0"/>
              <w:pBdr>
                <w:top w:val="nil"/>
                <w:left w:val="nil"/>
                <w:bottom w:val="nil"/>
                <w:right w:val="nil"/>
                <w:between w:val="nil"/>
              </w:pBdr>
              <w:rPr>
                <w:rFonts w:ascii="Arial" w:hAnsi="Arial" w:cs="Arial"/>
                <w:color w:val="FF0000"/>
                <w:sz w:val="24"/>
                <w:szCs w:val="24"/>
              </w:rPr>
            </w:pPr>
          </w:p>
          <w:p w14:paraId="6F779018" w14:textId="61C7DE33" w:rsidR="00AB0661" w:rsidRPr="00834CE0" w:rsidRDefault="00AB0661" w:rsidP="000933F2">
            <w:pPr>
              <w:widowControl w:val="0"/>
              <w:pBdr>
                <w:top w:val="nil"/>
                <w:left w:val="nil"/>
                <w:bottom w:val="nil"/>
                <w:right w:val="nil"/>
                <w:between w:val="nil"/>
              </w:pBdr>
              <w:rPr>
                <w:rFonts w:ascii="Arial" w:eastAsia="Imprima" w:hAnsi="Arial" w:cs="Arial"/>
                <w:sz w:val="24"/>
                <w:szCs w:val="24"/>
              </w:rPr>
            </w:pPr>
          </w:p>
        </w:tc>
        <w:tc>
          <w:tcPr>
            <w:tcW w:w="3847" w:type="dxa"/>
          </w:tcPr>
          <w:p w14:paraId="1AA38BD5" w14:textId="45442ABF" w:rsidR="00834CE0" w:rsidRPr="000502A0" w:rsidRDefault="00834CE0" w:rsidP="00834CE0">
            <w:pPr>
              <w:pStyle w:val="TableTitle"/>
              <w:spacing w:before="120" w:after="120"/>
              <w:rPr>
                <w:i/>
                <w:sz w:val="24"/>
                <w:szCs w:val="24"/>
              </w:rPr>
            </w:pPr>
            <w:r w:rsidRPr="000502A0">
              <w:rPr>
                <w:i/>
                <w:sz w:val="24"/>
                <w:szCs w:val="24"/>
              </w:rPr>
              <w:t>Interventions</w:t>
            </w:r>
            <w:r w:rsidR="00737119" w:rsidRPr="000502A0">
              <w:rPr>
                <w:i/>
                <w:sz w:val="24"/>
                <w:szCs w:val="24"/>
              </w:rPr>
              <w:t>/Greater Depth</w:t>
            </w:r>
          </w:p>
          <w:p w14:paraId="0A849456" w14:textId="312B3AD9" w:rsidR="00FA3C53" w:rsidRDefault="00834CE0" w:rsidP="00A432AE">
            <w:pPr>
              <w:pStyle w:val="TableTitle"/>
              <w:spacing w:before="120" w:after="120"/>
              <w:rPr>
                <w:b w:val="0"/>
                <w:sz w:val="24"/>
                <w:szCs w:val="24"/>
              </w:rPr>
            </w:pPr>
            <w:r w:rsidRPr="27E9D6F8">
              <w:rPr>
                <w:b w:val="0"/>
                <w:sz w:val="24"/>
                <w:szCs w:val="24"/>
              </w:rPr>
              <w:t>Intervention is used when pupils need further support</w:t>
            </w:r>
            <w:r w:rsidR="000933F2" w:rsidRPr="27E9D6F8">
              <w:rPr>
                <w:b w:val="0"/>
                <w:sz w:val="24"/>
                <w:szCs w:val="24"/>
              </w:rPr>
              <w:t xml:space="preserve"> as identified by ongoing assessment</w:t>
            </w:r>
            <w:r w:rsidRPr="27E9D6F8">
              <w:rPr>
                <w:b w:val="0"/>
                <w:sz w:val="24"/>
                <w:szCs w:val="24"/>
              </w:rPr>
              <w:t xml:space="preserve">.  Specific interventions </w:t>
            </w:r>
            <w:r w:rsidR="000933F2" w:rsidRPr="27E9D6F8">
              <w:rPr>
                <w:b w:val="0"/>
                <w:sz w:val="24"/>
                <w:szCs w:val="24"/>
              </w:rPr>
              <w:t>may include</w:t>
            </w:r>
            <w:r w:rsidR="25E447A4" w:rsidRPr="27E9D6F8">
              <w:rPr>
                <w:b w:val="0"/>
                <w:sz w:val="24"/>
                <w:szCs w:val="24"/>
              </w:rPr>
              <w:t xml:space="preserve"> pre and post teaching, small group targeted sessions,</w:t>
            </w:r>
            <w:r w:rsidR="000933F2" w:rsidRPr="27E9D6F8">
              <w:rPr>
                <w:b w:val="0"/>
                <w:sz w:val="24"/>
                <w:szCs w:val="24"/>
              </w:rPr>
              <w:t xml:space="preserve"> </w:t>
            </w:r>
            <w:proofErr w:type="spellStart"/>
            <w:r w:rsidR="000933F2" w:rsidRPr="27E9D6F8">
              <w:rPr>
                <w:b w:val="0"/>
                <w:sz w:val="24"/>
                <w:szCs w:val="24"/>
              </w:rPr>
              <w:t>Nessy</w:t>
            </w:r>
            <w:proofErr w:type="spellEnd"/>
            <w:r w:rsidR="000933F2" w:rsidRPr="27E9D6F8">
              <w:rPr>
                <w:b w:val="0"/>
                <w:sz w:val="24"/>
                <w:szCs w:val="24"/>
              </w:rPr>
              <w:t>,</w:t>
            </w:r>
            <w:r w:rsidR="00AB0661" w:rsidRPr="27E9D6F8">
              <w:rPr>
                <w:b w:val="0"/>
                <w:sz w:val="24"/>
                <w:szCs w:val="24"/>
              </w:rPr>
              <w:t xml:space="preserve"> </w:t>
            </w:r>
            <w:r w:rsidR="00A50A09" w:rsidRPr="27E9D6F8">
              <w:rPr>
                <w:b w:val="0"/>
                <w:sz w:val="24"/>
                <w:szCs w:val="24"/>
              </w:rPr>
              <w:t xml:space="preserve">precision </w:t>
            </w:r>
            <w:proofErr w:type="spellStart"/>
            <w:proofErr w:type="gramStart"/>
            <w:r w:rsidR="00A50A09" w:rsidRPr="27E9D6F8">
              <w:rPr>
                <w:b w:val="0"/>
                <w:sz w:val="24"/>
                <w:szCs w:val="24"/>
              </w:rPr>
              <w:t>teaching,</w:t>
            </w:r>
            <w:r w:rsidR="000502A0" w:rsidRPr="27E9D6F8">
              <w:rPr>
                <w:b w:val="0"/>
                <w:sz w:val="24"/>
                <w:szCs w:val="24"/>
              </w:rPr>
              <w:t>Toe</w:t>
            </w:r>
            <w:proofErr w:type="spellEnd"/>
            <w:proofErr w:type="gramEnd"/>
            <w:r w:rsidR="000502A0" w:rsidRPr="27E9D6F8">
              <w:rPr>
                <w:b w:val="0"/>
                <w:sz w:val="24"/>
                <w:szCs w:val="24"/>
              </w:rPr>
              <w:t xml:space="preserve"> </w:t>
            </w:r>
            <w:proofErr w:type="spellStart"/>
            <w:r w:rsidR="47F46415" w:rsidRPr="27E9D6F8">
              <w:rPr>
                <w:b w:val="0"/>
                <w:sz w:val="24"/>
                <w:szCs w:val="24"/>
              </w:rPr>
              <w:t>by</w:t>
            </w:r>
            <w:r w:rsidR="6A6B9117" w:rsidRPr="27E9D6F8">
              <w:rPr>
                <w:b w:val="0"/>
                <w:sz w:val="24"/>
                <w:szCs w:val="24"/>
              </w:rPr>
              <w:t>T</w:t>
            </w:r>
            <w:r w:rsidR="000502A0" w:rsidRPr="27E9D6F8">
              <w:rPr>
                <w:b w:val="0"/>
                <w:sz w:val="24"/>
                <w:szCs w:val="24"/>
              </w:rPr>
              <w:t>oe</w:t>
            </w:r>
            <w:proofErr w:type="spellEnd"/>
            <w:r w:rsidR="000502A0" w:rsidRPr="27E9D6F8">
              <w:rPr>
                <w:b w:val="0"/>
                <w:sz w:val="24"/>
                <w:szCs w:val="24"/>
              </w:rPr>
              <w:t xml:space="preserve"> and </w:t>
            </w:r>
            <w:r w:rsidR="009E7012" w:rsidRPr="27E9D6F8">
              <w:rPr>
                <w:b w:val="0"/>
                <w:sz w:val="24"/>
                <w:szCs w:val="24"/>
              </w:rPr>
              <w:t>Trug</w:t>
            </w:r>
            <w:r w:rsidR="189F0F8F" w:rsidRPr="27E9D6F8">
              <w:rPr>
                <w:b w:val="0"/>
                <w:sz w:val="24"/>
                <w:szCs w:val="24"/>
              </w:rPr>
              <w:t xml:space="preserve"> </w:t>
            </w:r>
            <w:r w:rsidR="005D116B" w:rsidRPr="27E9D6F8">
              <w:rPr>
                <w:b w:val="0"/>
                <w:sz w:val="24"/>
                <w:szCs w:val="24"/>
              </w:rPr>
              <w:t>and/or</w:t>
            </w:r>
            <w:r w:rsidR="000933F2" w:rsidRPr="27E9D6F8">
              <w:rPr>
                <w:b w:val="0"/>
                <w:sz w:val="24"/>
                <w:szCs w:val="24"/>
              </w:rPr>
              <w:t xml:space="preserve"> support relevant to achieve individual targets.</w:t>
            </w:r>
            <w:r w:rsidR="00BB569B" w:rsidRPr="27E9D6F8">
              <w:rPr>
                <w:b w:val="0"/>
                <w:sz w:val="24"/>
                <w:szCs w:val="24"/>
              </w:rPr>
              <w:t xml:space="preserve"> Conferencing is used as a tool to support individual pupil progress</w:t>
            </w:r>
            <w:r w:rsidR="68FF92E5" w:rsidRPr="27E9D6F8">
              <w:rPr>
                <w:b w:val="0"/>
                <w:sz w:val="24"/>
                <w:szCs w:val="24"/>
              </w:rPr>
              <w:t xml:space="preserve"> with all children.</w:t>
            </w:r>
          </w:p>
          <w:p w14:paraId="58DFDCC8" w14:textId="376C11BC" w:rsidR="00197DAD" w:rsidRPr="00F9501A" w:rsidRDefault="00737119" w:rsidP="00A432AE">
            <w:pPr>
              <w:pStyle w:val="TableTitle"/>
              <w:spacing w:before="120" w:after="120"/>
              <w:rPr>
                <w:b w:val="0"/>
                <w:sz w:val="24"/>
                <w:szCs w:val="24"/>
              </w:rPr>
            </w:pPr>
            <w:r w:rsidRPr="27E9D6F8">
              <w:rPr>
                <w:b w:val="0"/>
                <w:sz w:val="24"/>
                <w:szCs w:val="24"/>
              </w:rPr>
              <w:t xml:space="preserve">When GD children have already demonstrated secure understanding of an aspect, a short input on a concept or skill </w:t>
            </w:r>
            <w:proofErr w:type="gramStart"/>
            <w:r w:rsidRPr="27E9D6F8">
              <w:rPr>
                <w:b w:val="0"/>
                <w:sz w:val="24"/>
                <w:szCs w:val="24"/>
              </w:rPr>
              <w:t>is  given</w:t>
            </w:r>
            <w:proofErr w:type="gramEnd"/>
            <w:r w:rsidRPr="27E9D6F8">
              <w:rPr>
                <w:b w:val="0"/>
                <w:sz w:val="24"/>
                <w:szCs w:val="24"/>
              </w:rPr>
              <w:t xml:space="preserve">. This allows </w:t>
            </w:r>
            <w:r w:rsidR="00F72268" w:rsidRPr="27E9D6F8">
              <w:rPr>
                <w:b w:val="0"/>
                <w:sz w:val="24"/>
                <w:szCs w:val="24"/>
              </w:rPr>
              <w:t xml:space="preserve">GD </w:t>
            </w:r>
            <w:r w:rsidRPr="27E9D6F8">
              <w:rPr>
                <w:b w:val="0"/>
                <w:sz w:val="24"/>
                <w:szCs w:val="24"/>
              </w:rPr>
              <w:t>children more independence to plan their writing, begin their Practise Write, or use an extended writing task to apply the skill or concept being practised</w:t>
            </w:r>
            <w:r>
              <w:t>.</w:t>
            </w:r>
          </w:p>
        </w:tc>
        <w:tc>
          <w:tcPr>
            <w:tcW w:w="3847" w:type="dxa"/>
          </w:tcPr>
          <w:p w14:paraId="43B99E37" w14:textId="77777777" w:rsidR="00107A29" w:rsidRPr="00107A29" w:rsidRDefault="00107A29" w:rsidP="009F1B1B">
            <w:pPr>
              <w:pStyle w:val="TableTitle"/>
              <w:spacing w:before="120" w:after="120"/>
              <w:rPr>
                <w:i/>
                <w:color w:val="000000"/>
                <w:sz w:val="24"/>
                <w:szCs w:val="24"/>
              </w:rPr>
            </w:pPr>
            <w:r w:rsidRPr="00107A29">
              <w:rPr>
                <w:i/>
                <w:color w:val="000000"/>
                <w:sz w:val="24"/>
                <w:szCs w:val="24"/>
              </w:rPr>
              <w:t>Handwriting</w:t>
            </w:r>
          </w:p>
          <w:p w14:paraId="1F25CC6F" w14:textId="165AE691" w:rsidR="00642445" w:rsidRPr="00F21CD0" w:rsidRDefault="005D116B" w:rsidP="00A635F1">
            <w:pPr>
              <w:pStyle w:val="TableTitle"/>
              <w:spacing w:before="120" w:after="120"/>
              <w:rPr>
                <w:b w:val="0"/>
                <w:color w:val="000000"/>
                <w:sz w:val="24"/>
                <w:szCs w:val="24"/>
              </w:rPr>
            </w:pPr>
            <w:r w:rsidRPr="27E9D6F8">
              <w:rPr>
                <w:b w:val="0"/>
                <w:color w:val="000000" w:themeColor="text1"/>
                <w:sz w:val="24"/>
                <w:szCs w:val="24"/>
              </w:rPr>
              <w:t xml:space="preserve">Handwriting is taught progressively </w:t>
            </w:r>
            <w:r w:rsidR="00107A29" w:rsidRPr="27E9D6F8">
              <w:rPr>
                <w:b w:val="0"/>
                <w:color w:val="000000" w:themeColor="text1"/>
                <w:sz w:val="24"/>
                <w:szCs w:val="24"/>
              </w:rPr>
              <w:t xml:space="preserve">to support the development of a </w:t>
            </w:r>
            <w:r w:rsidRPr="27E9D6F8">
              <w:rPr>
                <w:b w:val="0"/>
                <w:color w:val="000000" w:themeColor="text1"/>
                <w:sz w:val="24"/>
                <w:szCs w:val="24"/>
              </w:rPr>
              <w:t xml:space="preserve">joined, neat </w:t>
            </w:r>
            <w:r w:rsidR="00025D2F" w:rsidRPr="27E9D6F8">
              <w:rPr>
                <w:b w:val="0"/>
                <w:color w:val="000000" w:themeColor="text1"/>
                <w:sz w:val="24"/>
                <w:szCs w:val="24"/>
              </w:rPr>
              <w:t xml:space="preserve">handwriting </w:t>
            </w:r>
            <w:r w:rsidR="00107A29" w:rsidRPr="27E9D6F8">
              <w:rPr>
                <w:b w:val="0"/>
                <w:color w:val="000000" w:themeColor="text1"/>
                <w:sz w:val="24"/>
                <w:szCs w:val="24"/>
              </w:rPr>
              <w:t>style</w:t>
            </w:r>
            <w:r w:rsidR="00025D2F" w:rsidRPr="27E9D6F8">
              <w:rPr>
                <w:b w:val="0"/>
                <w:color w:val="000000" w:themeColor="text1"/>
                <w:sz w:val="24"/>
                <w:szCs w:val="24"/>
              </w:rPr>
              <w:t>.</w:t>
            </w:r>
            <w:r w:rsidRPr="27E9D6F8">
              <w:rPr>
                <w:b w:val="0"/>
                <w:color w:val="000000" w:themeColor="text1"/>
                <w:sz w:val="24"/>
                <w:szCs w:val="24"/>
              </w:rPr>
              <w:t xml:space="preserve"> </w:t>
            </w:r>
            <w:r w:rsidR="00CD0B60" w:rsidRPr="27E9D6F8">
              <w:rPr>
                <w:b w:val="0"/>
                <w:sz w:val="24"/>
                <w:szCs w:val="24"/>
              </w:rPr>
              <w:t xml:space="preserve">Children start their writing journey by learning </w:t>
            </w:r>
            <w:r w:rsidR="00661D8E" w:rsidRPr="27E9D6F8">
              <w:rPr>
                <w:b w:val="0"/>
                <w:sz w:val="24"/>
                <w:szCs w:val="24"/>
              </w:rPr>
              <w:t>how individual letters are formed</w:t>
            </w:r>
            <w:r w:rsidR="3F4A1313" w:rsidRPr="27E9D6F8">
              <w:rPr>
                <w:b w:val="0"/>
                <w:sz w:val="24"/>
                <w:szCs w:val="24"/>
              </w:rPr>
              <w:t xml:space="preserve"> in print</w:t>
            </w:r>
            <w:r w:rsidR="00661D8E" w:rsidRPr="27E9D6F8">
              <w:rPr>
                <w:b w:val="0"/>
                <w:sz w:val="24"/>
                <w:szCs w:val="24"/>
              </w:rPr>
              <w:t xml:space="preserve"> </w:t>
            </w:r>
            <w:r w:rsidR="00CC7EC4" w:rsidRPr="27E9D6F8">
              <w:rPr>
                <w:b w:val="0"/>
                <w:sz w:val="24"/>
                <w:szCs w:val="24"/>
              </w:rPr>
              <w:t xml:space="preserve">and </w:t>
            </w:r>
            <w:r w:rsidR="006B1006" w:rsidRPr="27E9D6F8">
              <w:rPr>
                <w:b w:val="0"/>
                <w:sz w:val="24"/>
                <w:szCs w:val="24"/>
              </w:rPr>
              <w:t xml:space="preserve">by </w:t>
            </w:r>
            <w:r w:rsidR="00CC7EC4" w:rsidRPr="27E9D6F8">
              <w:rPr>
                <w:b w:val="0"/>
                <w:sz w:val="24"/>
                <w:szCs w:val="24"/>
              </w:rPr>
              <w:t>practising the patterns and actions</w:t>
            </w:r>
            <w:r w:rsidR="49833DE1" w:rsidRPr="27E9D6F8">
              <w:rPr>
                <w:b w:val="0"/>
                <w:sz w:val="24"/>
                <w:szCs w:val="24"/>
              </w:rPr>
              <w:t xml:space="preserve"> and activities</w:t>
            </w:r>
            <w:r w:rsidR="00CC7EC4" w:rsidRPr="27E9D6F8">
              <w:rPr>
                <w:b w:val="0"/>
                <w:sz w:val="24"/>
                <w:szCs w:val="24"/>
              </w:rPr>
              <w:t xml:space="preserve"> needed to develop the correct muscles to write. Children</w:t>
            </w:r>
            <w:r w:rsidR="00661D8E" w:rsidRPr="27E9D6F8">
              <w:rPr>
                <w:b w:val="0"/>
                <w:sz w:val="24"/>
                <w:szCs w:val="24"/>
              </w:rPr>
              <w:t xml:space="preserve"> progress to a cursive style when they are ready in KS1</w:t>
            </w:r>
            <w:r w:rsidR="00661D8E" w:rsidRPr="27E9D6F8">
              <w:rPr>
                <w:b w:val="0"/>
                <w:color w:val="FF0000"/>
                <w:sz w:val="24"/>
                <w:szCs w:val="24"/>
              </w:rPr>
              <w:t>.</w:t>
            </w:r>
            <w:r w:rsidR="009501CD" w:rsidRPr="27E9D6F8">
              <w:rPr>
                <w:b w:val="0"/>
                <w:color w:val="000000" w:themeColor="text1"/>
                <w:sz w:val="24"/>
                <w:szCs w:val="24"/>
              </w:rPr>
              <w:t xml:space="preserve"> Handwriting </w:t>
            </w:r>
            <w:r w:rsidR="007B46A2" w:rsidRPr="27E9D6F8">
              <w:rPr>
                <w:b w:val="0"/>
                <w:color w:val="000000" w:themeColor="text1"/>
                <w:sz w:val="24"/>
                <w:szCs w:val="24"/>
              </w:rPr>
              <w:t>is</w:t>
            </w:r>
            <w:r w:rsidR="009501CD" w:rsidRPr="27E9D6F8">
              <w:rPr>
                <w:b w:val="0"/>
                <w:color w:val="000000" w:themeColor="text1"/>
                <w:sz w:val="24"/>
                <w:szCs w:val="24"/>
              </w:rPr>
              <w:t xml:space="preserve"> taught alongside spellings</w:t>
            </w:r>
            <w:r w:rsidR="007B46A2" w:rsidRPr="27E9D6F8">
              <w:rPr>
                <w:b w:val="0"/>
                <w:color w:val="000000" w:themeColor="text1"/>
                <w:sz w:val="24"/>
                <w:szCs w:val="24"/>
              </w:rPr>
              <w:t xml:space="preserve"> to aid retention through muscle memory.</w:t>
            </w:r>
          </w:p>
        </w:tc>
      </w:tr>
      <w:tr w:rsidR="00AB0661" w:rsidRPr="00273693" w14:paraId="067A3829" w14:textId="77777777" w:rsidTr="569C163C">
        <w:trPr>
          <w:trHeight w:val="510"/>
        </w:trPr>
        <w:tc>
          <w:tcPr>
            <w:tcW w:w="15388" w:type="dxa"/>
            <w:gridSpan w:val="4"/>
            <w:shd w:val="clear" w:color="auto" w:fill="C5E0B3" w:themeFill="accent6" w:themeFillTint="66"/>
          </w:tcPr>
          <w:p w14:paraId="1E7B97C6" w14:textId="5BD0CFCC" w:rsidR="00AB0661" w:rsidRPr="00F9501A" w:rsidRDefault="00155DD6" w:rsidP="00155DD6">
            <w:pPr>
              <w:pStyle w:val="TableTitle"/>
              <w:spacing w:before="120" w:after="120"/>
              <w:rPr>
                <w:sz w:val="24"/>
                <w:szCs w:val="24"/>
              </w:rPr>
            </w:pPr>
            <w:r w:rsidRPr="27E9D6F8">
              <w:rPr>
                <w:sz w:val="24"/>
                <w:szCs w:val="24"/>
              </w:rPr>
              <w:t xml:space="preserve">Assessment - </w:t>
            </w:r>
            <w:r w:rsidRPr="27E9D6F8">
              <w:rPr>
                <w:b w:val="0"/>
                <w:sz w:val="24"/>
                <w:szCs w:val="24"/>
              </w:rPr>
              <w:t>in order to assess impact</w:t>
            </w:r>
          </w:p>
        </w:tc>
      </w:tr>
      <w:tr w:rsidR="00465C5F" w:rsidRPr="00273693" w14:paraId="39FC3716" w14:textId="77777777" w:rsidTr="569C163C">
        <w:tc>
          <w:tcPr>
            <w:tcW w:w="3847" w:type="dxa"/>
            <w:tcBorders>
              <w:bottom w:val="single" w:sz="18" w:space="0" w:color="FFCC00"/>
            </w:tcBorders>
          </w:tcPr>
          <w:p w14:paraId="6A76CB7C" w14:textId="463EC11C" w:rsidR="00465C5F" w:rsidRDefault="009A67D7" w:rsidP="00A432AE">
            <w:pPr>
              <w:pStyle w:val="TableTitle"/>
              <w:spacing w:before="120" w:after="120"/>
              <w:rPr>
                <w:b w:val="0"/>
                <w:sz w:val="24"/>
                <w:szCs w:val="24"/>
              </w:rPr>
            </w:pPr>
            <w:r>
              <w:rPr>
                <w:b w:val="0"/>
                <w:sz w:val="24"/>
                <w:szCs w:val="24"/>
              </w:rPr>
              <w:t>Children talk positively about writing</w:t>
            </w:r>
            <w:r w:rsidR="00BD5F3E" w:rsidRPr="00F9501A">
              <w:rPr>
                <w:b w:val="0"/>
                <w:sz w:val="24"/>
                <w:szCs w:val="24"/>
              </w:rPr>
              <w:t xml:space="preserve">; </w:t>
            </w:r>
            <w:r>
              <w:rPr>
                <w:b w:val="0"/>
                <w:sz w:val="24"/>
                <w:szCs w:val="24"/>
              </w:rPr>
              <w:t>editing and improving confidently to achieve quality outcomes.</w:t>
            </w:r>
          </w:p>
          <w:p w14:paraId="31F2CCD4" w14:textId="70832C74" w:rsidR="00060F4B" w:rsidRPr="00F9501A" w:rsidRDefault="00060F4B" w:rsidP="00A432AE">
            <w:pPr>
              <w:pStyle w:val="TableTitle"/>
              <w:spacing w:before="120" w:after="120"/>
              <w:rPr>
                <w:b w:val="0"/>
                <w:sz w:val="24"/>
                <w:szCs w:val="24"/>
              </w:rPr>
            </w:pPr>
          </w:p>
        </w:tc>
        <w:tc>
          <w:tcPr>
            <w:tcW w:w="3847" w:type="dxa"/>
            <w:tcBorders>
              <w:bottom w:val="single" w:sz="18" w:space="0" w:color="FFCC00"/>
            </w:tcBorders>
          </w:tcPr>
          <w:p w14:paraId="4AA89DC8" w14:textId="27BD11BC" w:rsidR="00465C5F" w:rsidRPr="00F9501A" w:rsidRDefault="00BD5F3E" w:rsidP="009A67D7">
            <w:pPr>
              <w:pStyle w:val="TableTitle"/>
              <w:spacing w:before="120" w:after="120"/>
              <w:rPr>
                <w:b w:val="0"/>
                <w:sz w:val="24"/>
                <w:szCs w:val="24"/>
              </w:rPr>
            </w:pPr>
            <w:r w:rsidRPr="00F9501A">
              <w:rPr>
                <w:b w:val="0"/>
                <w:sz w:val="24"/>
                <w:szCs w:val="24"/>
              </w:rPr>
              <w:t xml:space="preserve">By </w:t>
            </w:r>
            <w:r w:rsidR="009A67D7">
              <w:rPr>
                <w:b w:val="0"/>
                <w:sz w:val="24"/>
                <w:szCs w:val="24"/>
              </w:rPr>
              <w:t>investigating high quality, engaging</w:t>
            </w:r>
            <w:r w:rsidRPr="00F9501A">
              <w:rPr>
                <w:b w:val="0"/>
                <w:sz w:val="24"/>
                <w:szCs w:val="24"/>
              </w:rPr>
              <w:t xml:space="preserve"> texts, children </w:t>
            </w:r>
            <w:r w:rsidR="009A67D7">
              <w:rPr>
                <w:b w:val="0"/>
                <w:sz w:val="24"/>
                <w:szCs w:val="24"/>
              </w:rPr>
              <w:t>understand what it means to be a writer and how to appeal to the right audience</w:t>
            </w:r>
            <w:r w:rsidRPr="00F9501A">
              <w:rPr>
                <w:b w:val="0"/>
                <w:sz w:val="24"/>
                <w:szCs w:val="24"/>
              </w:rPr>
              <w:t xml:space="preserve">. They </w:t>
            </w:r>
            <w:r w:rsidR="009A67D7">
              <w:rPr>
                <w:b w:val="0"/>
                <w:sz w:val="24"/>
                <w:szCs w:val="24"/>
              </w:rPr>
              <w:t>apply</w:t>
            </w:r>
            <w:r w:rsidRPr="00F9501A">
              <w:rPr>
                <w:b w:val="0"/>
                <w:sz w:val="24"/>
                <w:szCs w:val="24"/>
              </w:rPr>
              <w:t xml:space="preserve"> </w:t>
            </w:r>
            <w:r w:rsidR="00C07753" w:rsidRPr="00F9501A">
              <w:rPr>
                <w:b w:val="0"/>
                <w:sz w:val="24"/>
                <w:szCs w:val="24"/>
              </w:rPr>
              <w:t xml:space="preserve">their </w:t>
            </w:r>
            <w:proofErr w:type="gramStart"/>
            <w:r w:rsidR="00C07753" w:rsidRPr="00F9501A">
              <w:rPr>
                <w:b w:val="0"/>
                <w:sz w:val="24"/>
                <w:szCs w:val="24"/>
              </w:rPr>
              <w:t>ever growing</w:t>
            </w:r>
            <w:proofErr w:type="gramEnd"/>
            <w:r w:rsidR="00C07753" w:rsidRPr="00F9501A">
              <w:rPr>
                <w:b w:val="0"/>
                <w:sz w:val="24"/>
                <w:szCs w:val="24"/>
              </w:rPr>
              <w:t xml:space="preserve"> </w:t>
            </w:r>
            <w:r w:rsidRPr="00F9501A">
              <w:rPr>
                <w:b w:val="0"/>
                <w:sz w:val="24"/>
                <w:szCs w:val="24"/>
              </w:rPr>
              <w:t>vocabulary, grammatical patterns and ideas in their writing.</w:t>
            </w:r>
          </w:p>
        </w:tc>
        <w:tc>
          <w:tcPr>
            <w:tcW w:w="3847" w:type="dxa"/>
            <w:tcBorders>
              <w:bottom w:val="single" w:sz="18" w:space="0" w:color="FFCC00"/>
            </w:tcBorders>
          </w:tcPr>
          <w:p w14:paraId="41B9E769" w14:textId="7A236857" w:rsidR="00465C5F" w:rsidRPr="00F9501A" w:rsidRDefault="008C3BD4" w:rsidP="009A67D7">
            <w:pPr>
              <w:pStyle w:val="TableTitle"/>
              <w:spacing w:before="120" w:after="120"/>
              <w:rPr>
                <w:b w:val="0"/>
                <w:sz w:val="24"/>
                <w:szCs w:val="24"/>
              </w:rPr>
            </w:pPr>
            <w:r>
              <w:rPr>
                <w:b w:val="0"/>
                <w:sz w:val="24"/>
                <w:szCs w:val="24"/>
              </w:rPr>
              <w:t>Writing</w:t>
            </w:r>
            <w:r w:rsidR="00BD5F3E" w:rsidRPr="00F9501A">
              <w:rPr>
                <w:b w:val="0"/>
                <w:sz w:val="24"/>
                <w:szCs w:val="24"/>
              </w:rPr>
              <w:t xml:space="preserve"> is taught progressively and </w:t>
            </w:r>
            <w:r w:rsidR="009A67D7">
              <w:rPr>
                <w:b w:val="0"/>
                <w:sz w:val="24"/>
                <w:szCs w:val="24"/>
              </w:rPr>
              <w:t xml:space="preserve">covers </w:t>
            </w:r>
            <w:r w:rsidR="00BD5F3E" w:rsidRPr="00F9501A">
              <w:rPr>
                <w:b w:val="0"/>
                <w:sz w:val="24"/>
                <w:szCs w:val="24"/>
              </w:rPr>
              <w:t>National Curriculum objectives</w:t>
            </w:r>
            <w:r w:rsidR="00E86551" w:rsidRPr="00F9501A">
              <w:rPr>
                <w:b w:val="0"/>
                <w:sz w:val="24"/>
                <w:szCs w:val="24"/>
              </w:rPr>
              <w:t>.</w:t>
            </w:r>
            <w:r w:rsidR="009A67D7">
              <w:rPr>
                <w:b w:val="0"/>
                <w:sz w:val="24"/>
                <w:szCs w:val="24"/>
              </w:rPr>
              <w:t xml:space="preserve">  English NC appendices and our ‘writing progression’ document support a structured approach to ensure that learning makes sense to pupils and builds on their skills.</w:t>
            </w:r>
          </w:p>
        </w:tc>
        <w:tc>
          <w:tcPr>
            <w:tcW w:w="3847" w:type="dxa"/>
            <w:tcBorders>
              <w:bottom w:val="single" w:sz="18" w:space="0" w:color="FFCC00"/>
            </w:tcBorders>
          </w:tcPr>
          <w:p w14:paraId="10AC3865" w14:textId="6B1DA6FD" w:rsidR="00465C5F" w:rsidRPr="00273693" w:rsidRDefault="00E86551" w:rsidP="008C3BD4">
            <w:pPr>
              <w:pStyle w:val="TableTitle"/>
              <w:spacing w:before="120" w:after="120"/>
              <w:rPr>
                <w:b w:val="0"/>
                <w:sz w:val="24"/>
                <w:szCs w:val="24"/>
              </w:rPr>
            </w:pPr>
            <w:r w:rsidRPr="00273693">
              <w:rPr>
                <w:b w:val="0"/>
                <w:sz w:val="24"/>
                <w:szCs w:val="24"/>
              </w:rPr>
              <w:t>Attainment is measured using the statutory tests in Year 2 an</w:t>
            </w:r>
            <w:r w:rsidR="002E197D">
              <w:rPr>
                <w:b w:val="0"/>
                <w:sz w:val="24"/>
                <w:szCs w:val="24"/>
              </w:rPr>
              <w:t>d Year 6. Each year, children ar</w:t>
            </w:r>
            <w:r w:rsidRPr="00273693">
              <w:rPr>
                <w:b w:val="0"/>
                <w:sz w:val="24"/>
                <w:szCs w:val="24"/>
              </w:rPr>
              <w:t>e expected to</w:t>
            </w:r>
            <w:r w:rsidR="002E197D">
              <w:rPr>
                <w:b w:val="0"/>
                <w:sz w:val="24"/>
                <w:szCs w:val="24"/>
              </w:rPr>
              <w:t xml:space="preserve"> have made good progress and</w:t>
            </w:r>
            <w:r w:rsidRPr="00273693">
              <w:rPr>
                <w:b w:val="0"/>
                <w:sz w:val="24"/>
                <w:szCs w:val="24"/>
              </w:rPr>
              <w:t xml:space="preserve"> meet ARE. Some will achieve greater depth a</w:t>
            </w:r>
            <w:r w:rsidR="002E197D">
              <w:rPr>
                <w:b w:val="0"/>
                <w:sz w:val="24"/>
                <w:szCs w:val="24"/>
              </w:rPr>
              <w:t>nd those not meeting ARE will receive</w:t>
            </w:r>
            <w:r w:rsidRPr="00273693">
              <w:rPr>
                <w:b w:val="0"/>
                <w:sz w:val="24"/>
                <w:szCs w:val="24"/>
              </w:rPr>
              <w:t xml:space="preserve"> specific intervention.</w:t>
            </w:r>
          </w:p>
        </w:tc>
      </w:tr>
      <w:tr w:rsidR="00F21CD0" w:rsidRPr="00273693" w14:paraId="3CA49898" w14:textId="77777777" w:rsidTr="569C163C">
        <w:tc>
          <w:tcPr>
            <w:tcW w:w="15388" w:type="dxa"/>
            <w:gridSpan w:val="4"/>
            <w:tcBorders>
              <w:top w:val="single" w:sz="18" w:space="0" w:color="FFCC00"/>
            </w:tcBorders>
            <w:shd w:val="clear" w:color="auto" w:fill="C5E0B3" w:themeFill="accent6" w:themeFillTint="66"/>
          </w:tcPr>
          <w:p w14:paraId="4E2D5862" w14:textId="1F1CC53E" w:rsidR="00F21CD0" w:rsidRPr="00155DD6" w:rsidRDefault="00155DD6" w:rsidP="00A432AE">
            <w:pPr>
              <w:pStyle w:val="TableTitle"/>
              <w:spacing w:before="120" w:after="120"/>
              <w:rPr>
                <w:sz w:val="24"/>
                <w:szCs w:val="24"/>
              </w:rPr>
            </w:pPr>
            <w:r w:rsidRPr="00155DD6">
              <w:rPr>
                <w:sz w:val="24"/>
                <w:szCs w:val="24"/>
              </w:rPr>
              <w:lastRenderedPageBreak/>
              <w:t xml:space="preserve">Assessment </w:t>
            </w:r>
            <w:r>
              <w:rPr>
                <w:sz w:val="24"/>
                <w:szCs w:val="24"/>
              </w:rPr>
              <w:t xml:space="preserve">evidence - </w:t>
            </w:r>
            <w:r w:rsidRPr="00155DD6">
              <w:rPr>
                <w:b w:val="0"/>
                <w:sz w:val="24"/>
                <w:szCs w:val="24"/>
              </w:rPr>
              <w:t>a guide</w:t>
            </w:r>
          </w:p>
        </w:tc>
      </w:tr>
      <w:tr w:rsidR="00F21CD0" w:rsidRPr="00273693" w14:paraId="6C38D519" w14:textId="77777777" w:rsidTr="569C163C">
        <w:tc>
          <w:tcPr>
            <w:tcW w:w="3847" w:type="dxa"/>
            <w:tcBorders>
              <w:bottom w:val="single" w:sz="18" w:space="0" w:color="FFCC00"/>
            </w:tcBorders>
          </w:tcPr>
          <w:p w14:paraId="215D5D76" w14:textId="6444C86A" w:rsidR="00F21CD0" w:rsidRDefault="00F21CD0" w:rsidP="00F21CD0">
            <w:pPr>
              <w:widowControl w:val="0"/>
              <w:pBdr>
                <w:top w:val="nil"/>
                <w:left w:val="nil"/>
                <w:bottom w:val="nil"/>
                <w:right w:val="nil"/>
                <w:between w:val="nil"/>
              </w:pBdr>
              <w:rPr>
                <w:rFonts w:ascii="Arial" w:eastAsia="Imprima" w:hAnsi="Arial" w:cs="Arial"/>
                <w:b/>
                <w:sz w:val="24"/>
                <w:szCs w:val="24"/>
              </w:rPr>
            </w:pPr>
            <w:r w:rsidRPr="00F9501A">
              <w:rPr>
                <w:rFonts w:ascii="Arial" w:eastAsia="Imprima" w:hAnsi="Arial" w:cs="Arial"/>
                <w:b/>
                <w:sz w:val="24"/>
                <w:szCs w:val="24"/>
              </w:rPr>
              <w:t>EYFSP</w:t>
            </w:r>
          </w:p>
          <w:p w14:paraId="730A1144" w14:textId="77777777" w:rsidR="00950A7D" w:rsidRPr="00950A7D" w:rsidRDefault="00950A7D" w:rsidP="00950A7D">
            <w:pPr>
              <w:widowControl w:val="0"/>
              <w:pBdr>
                <w:top w:val="nil"/>
                <w:left w:val="nil"/>
                <w:bottom w:val="nil"/>
                <w:right w:val="nil"/>
                <w:between w:val="nil"/>
              </w:pBdr>
              <w:rPr>
                <w:rFonts w:ascii="Arial" w:eastAsia="Imprima" w:hAnsi="Arial" w:cs="Arial"/>
                <w:bCs/>
                <w:sz w:val="24"/>
                <w:szCs w:val="24"/>
              </w:rPr>
            </w:pPr>
            <w:r w:rsidRPr="00950A7D">
              <w:rPr>
                <w:rFonts w:ascii="Arial" w:eastAsia="Imprima" w:hAnsi="Arial" w:cs="Arial"/>
                <w:bCs/>
                <w:sz w:val="24"/>
                <w:szCs w:val="24"/>
              </w:rPr>
              <w:t>Termly writing moderation</w:t>
            </w:r>
          </w:p>
          <w:p w14:paraId="2C9A87EF" w14:textId="77777777" w:rsidR="0007046C" w:rsidRPr="00F9501A" w:rsidRDefault="0007046C" w:rsidP="00F21CD0">
            <w:pPr>
              <w:widowControl w:val="0"/>
              <w:pBdr>
                <w:top w:val="nil"/>
                <w:left w:val="nil"/>
                <w:bottom w:val="nil"/>
                <w:right w:val="nil"/>
                <w:between w:val="nil"/>
              </w:pBdr>
              <w:rPr>
                <w:rFonts w:ascii="Arial" w:eastAsia="Imprima" w:hAnsi="Arial" w:cs="Arial"/>
                <w:sz w:val="24"/>
                <w:szCs w:val="24"/>
              </w:rPr>
            </w:pPr>
          </w:p>
          <w:p w14:paraId="284F9E66" w14:textId="6C4D674F" w:rsidR="00EE3E15" w:rsidRPr="00F9501A" w:rsidRDefault="00F21CD0" w:rsidP="00F21CD0">
            <w:pPr>
              <w:widowControl w:val="0"/>
              <w:pBdr>
                <w:top w:val="nil"/>
                <w:left w:val="nil"/>
                <w:bottom w:val="nil"/>
                <w:right w:val="nil"/>
                <w:between w:val="nil"/>
              </w:pBdr>
              <w:rPr>
                <w:rFonts w:ascii="Arial" w:eastAsia="Imprima" w:hAnsi="Arial" w:cs="Arial"/>
                <w:sz w:val="24"/>
                <w:szCs w:val="24"/>
              </w:rPr>
            </w:pPr>
            <w:r w:rsidRPr="00F9501A">
              <w:rPr>
                <w:rFonts w:ascii="Arial" w:eastAsia="Imprima" w:hAnsi="Arial" w:cs="Arial"/>
                <w:sz w:val="24"/>
                <w:szCs w:val="24"/>
              </w:rPr>
              <w:t>Observa</w:t>
            </w:r>
            <w:r w:rsidR="00EE3E15" w:rsidRPr="00F9501A">
              <w:rPr>
                <w:rFonts w:ascii="Arial" w:eastAsia="Imprima" w:hAnsi="Arial" w:cs="Arial"/>
                <w:sz w:val="24"/>
                <w:szCs w:val="24"/>
              </w:rPr>
              <w:t xml:space="preserve">tions of </w:t>
            </w:r>
            <w:r w:rsidR="009C08DC">
              <w:rPr>
                <w:rFonts w:ascii="Arial" w:eastAsia="Imprima" w:hAnsi="Arial" w:cs="Arial"/>
                <w:sz w:val="24"/>
                <w:szCs w:val="24"/>
              </w:rPr>
              <w:t>writing</w:t>
            </w:r>
            <w:r w:rsidR="00EE3E15" w:rsidRPr="00F9501A">
              <w:rPr>
                <w:rFonts w:ascii="Arial" w:eastAsia="Imprima" w:hAnsi="Arial" w:cs="Arial"/>
                <w:sz w:val="24"/>
                <w:szCs w:val="24"/>
              </w:rPr>
              <w:t xml:space="preserve"> behaviour including through Tapestry</w:t>
            </w:r>
            <w:r w:rsidR="00AF4CA5">
              <w:rPr>
                <w:rFonts w:ascii="Arial" w:eastAsia="Imprima" w:hAnsi="Arial" w:cs="Arial"/>
                <w:sz w:val="24"/>
                <w:szCs w:val="24"/>
              </w:rPr>
              <w:t xml:space="preserve"> against assessment profiles.</w:t>
            </w:r>
          </w:p>
          <w:p w14:paraId="31025301" w14:textId="77777777" w:rsidR="0007046C" w:rsidRPr="00F9501A" w:rsidRDefault="0007046C" w:rsidP="00F21CD0">
            <w:pPr>
              <w:widowControl w:val="0"/>
              <w:pBdr>
                <w:top w:val="nil"/>
                <w:left w:val="nil"/>
                <w:bottom w:val="nil"/>
                <w:right w:val="nil"/>
                <w:between w:val="nil"/>
              </w:pBdr>
              <w:rPr>
                <w:rFonts w:ascii="Arial" w:eastAsia="Imprima" w:hAnsi="Arial" w:cs="Arial"/>
                <w:sz w:val="24"/>
                <w:szCs w:val="24"/>
              </w:rPr>
            </w:pPr>
          </w:p>
          <w:p w14:paraId="7D5B6178" w14:textId="0211F094" w:rsidR="00F21CD0" w:rsidRPr="00F9501A" w:rsidRDefault="00EE3E15" w:rsidP="00F21CD0">
            <w:pPr>
              <w:widowControl w:val="0"/>
              <w:pBdr>
                <w:top w:val="nil"/>
                <w:left w:val="nil"/>
                <w:bottom w:val="nil"/>
                <w:right w:val="nil"/>
                <w:between w:val="nil"/>
              </w:pBdr>
              <w:rPr>
                <w:rFonts w:ascii="Arial" w:eastAsia="Imprima" w:hAnsi="Arial" w:cs="Arial"/>
                <w:sz w:val="24"/>
                <w:szCs w:val="24"/>
              </w:rPr>
            </w:pPr>
            <w:r w:rsidRPr="00F9501A">
              <w:rPr>
                <w:rFonts w:ascii="Arial" w:eastAsia="Imprima" w:hAnsi="Arial" w:cs="Arial"/>
                <w:sz w:val="24"/>
                <w:szCs w:val="24"/>
              </w:rPr>
              <w:t>T</w:t>
            </w:r>
            <w:r w:rsidR="00F21CD0" w:rsidRPr="00F9501A">
              <w:rPr>
                <w:rFonts w:ascii="Arial" w:eastAsia="Imprima" w:hAnsi="Arial" w:cs="Arial"/>
                <w:sz w:val="24"/>
                <w:szCs w:val="24"/>
              </w:rPr>
              <w:t>alking to pupils</w:t>
            </w:r>
            <w:r w:rsidRPr="00F9501A">
              <w:rPr>
                <w:rFonts w:ascii="Arial" w:eastAsia="Imprima" w:hAnsi="Arial" w:cs="Arial"/>
                <w:sz w:val="24"/>
                <w:szCs w:val="24"/>
              </w:rPr>
              <w:t xml:space="preserve"> and parents.</w:t>
            </w:r>
          </w:p>
          <w:p w14:paraId="05471118" w14:textId="77777777" w:rsidR="0007046C" w:rsidRPr="00F9501A" w:rsidRDefault="0007046C" w:rsidP="00F21CD0">
            <w:pPr>
              <w:widowControl w:val="0"/>
              <w:pBdr>
                <w:top w:val="nil"/>
                <w:left w:val="nil"/>
                <w:bottom w:val="nil"/>
                <w:right w:val="nil"/>
                <w:between w:val="nil"/>
              </w:pBdr>
              <w:rPr>
                <w:rFonts w:ascii="Arial" w:eastAsia="Imprima" w:hAnsi="Arial" w:cs="Arial"/>
                <w:sz w:val="24"/>
                <w:szCs w:val="24"/>
              </w:rPr>
            </w:pPr>
          </w:p>
          <w:p w14:paraId="35B73C9E" w14:textId="1088A7FF" w:rsidR="00F21CD0" w:rsidRPr="00F9501A" w:rsidRDefault="009C08DC" w:rsidP="00F21CD0">
            <w:pPr>
              <w:widowControl w:val="0"/>
              <w:pBdr>
                <w:top w:val="nil"/>
                <w:left w:val="nil"/>
                <w:bottom w:val="nil"/>
                <w:right w:val="nil"/>
                <w:between w:val="nil"/>
              </w:pBdr>
              <w:rPr>
                <w:rFonts w:ascii="Arial" w:eastAsia="Imprima" w:hAnsi="Arial" w:cs="Arial"/>
                <w:sz w:val="24"/>
                <w:szCs w:val="24"/>
              </w:rPr>
            </w:pPr>
            <w:r w:rsidRPr="27E9D6F8">
              <w:rPr>
                <w:rFonts w:ascii="Arial" w:eastAsia="Imprima" w:hAnsi="Arial" w:cs="Arial"/>
                <w:sz w:val="24"/>
                <w:szCs w:val="24"/>
              </w:rPr>
              <w:t>Writing books/evidence</w:t>
            </w:r>
          </w:p>
          <w:p w14:paraId="6DCEAAB5" w14:textId="3380D8D5" w:rsidR="0007046C" w:rsidRPr="00F9501A" w:rsidRDefault="0007046C" w:rsidP="27E9D6F8">
            <w:pPr>
              <w:widowControl w:val="0"/>
              <w:pBdr>
                <w:top w:val="nil"/>
                <w:left w:val="nil"/>
                <w:bottom w:val="nil"/>
                <w:right w:val="nil"/>
                <w:between w:val="nil"/>
              </w:pBdr>
              <w:rPr>
                <w:rFonts w:ascii="Arial" w:eastAsia="Imprima" w:hAnsi="Arial" w:cs="Arial"/>
                <w:sz w:val="24"/>
                <w:szCs w:val="24"/>
              </w:rPr>
            </w:pPr>
          </w:p>
          <w:p w14:paraId="4937AA00" w14:textId="614292AC" w:rsidR="0007046C" w:rsidRPr="00F9501A" w:rsidRDefault="60FC5269" w:rsidP="27E9D6F8">
            <w:pPr>
              <w:widowControl w:val="0"/>
              <w:pBdr>
                <w:top w:val="nil"/>
                <w:left w:val="nil"/>
                <w:bottom w:val="nil"/>
                <w:right w:val="nil"/>
                <w:between w:val="nil"/>
              </w:pBdr>
              <w:rPr>
                <w:rFonts w:ascii="Arial" w:eastAsia="Times New Roman" w:hAnsi="Arial" w:cs="Arial"/>
                <w:sz w:val="24"/>
                <w:szCs w:val="24"/>
                <w:lang w:eastAsia="en-GB"/>
              </w:rPr>
            </w:pPr>
            <w:r w:rsidRPr="27E9D6F8">
              <w:rPr>
                <w:rFonts w:ascii="Arial" w:eastAsia="Times New Roman" w:hAnsi="Arial" w:cs="Arial"/>
                <w:sz w:val="24"/>
                <w:szCs w:val="24"/>
                <w:lang w:eastAsia="en-GB"/>
              </w:rPr>
              <w:t>Assessment against sentence milestones and end points</w:t>
            </w:r>
          </w:p>
          <w:p w14:paraId="417030C2" w14:textId="7A2D0067" w:rsidR="0007046C" w:rsidRPr="00F9501A" w:rsidRDefault="0007046C" w:rsidP="27E9D6F8">
            <w:pPr>
              <w:widowControl w:val="0"/>
              <w:pBdr>
                <w:top w:val="nil"/>
                <w:left w:val="nil"/>
                <w:bottom w:val="nil"/>
                <w:right w:val="nil"/>
                <w:between w:val="nil"/>
              </w:pBdr>
              <w:rPr>
                <w:rFonts w:ascii="Arial" w:eastAsia="Imprima" w:hAnsi="Arial" w:cs="Arial"/>
                <w:sz w:val="24"/>
                <w:szCs w:val="24"/>
              </w:rPr>
            </w:pPr>
          </w:p>
          <w:p w14:paraId="519D5556" w14:textId="70813E61" w:rsidR="00F21CD0" w:rsidRPr="00F9501A" w:rsidRDefault="00F21CD0" w:rsidP="00F21CD0">
            <w:pPr>
              <w:widowControl w:val="0"/>
              <w:pBdr>
                <w:top w:val="nil"/>
                <w:left w:val="nil"/>
                <w:bottom w:val="nil"/>
                <w:right w:val="nil"/>
                <w:between w:val="nil"/>
              </w:pBdr>
              <w:rPr>
                <w:rFonts w:ascii="Arial" w:eastAsia="Imprima" w:hAnsi="Arial" w:cs="Arial"/>
                <w:sz w:val="24"/>
                <w:szCs w:val="24"/>
              </w:rPr>
            </w:pPr>
            <w:r w:rsidRPr="00F9501A">
              <w:rPr>
                <w:rFonts w:ascii="Arial" w:eastAsia="Imprima" w:hAnsi="Arial" w:cs="Arial"/>
                <w:sz w:val="24"/>
                <w:szCs w:val="24"/>
              </w:rPr>
              <w:t>Running records to assess fluency and accuracy</w:t>
            </w:r>
            <w:r w:rsidR="00AF4CA5">
              <w:rPr>
                <w:rFonts w:ascii="Arial" w:eastAsia="Imprima" w:hAnsi="Arial" w:cs="Arial"/>
                <w:sz w:val="24"/>
                <w:szCs w:val="24"/>
              </w:rPr>
              <w:t>.</w:t>
            </w:r>
          </w:p>
          <w:p w14:paraId="42868BA3" w14:textId="77777777" w:rsidR="0007046C" w:rsidRPr="00F9501A" w:rsidRDefault="0007046C" w:rsidP="00F21CD0">
            <w:pPr>
              <w:widowControl w:val="0"/>
              <w:pBdr>
                <w:top w:val="nil"/>
                <w:left w:val="nil"/>
                <w:bottom w:val="nil"/>
                <w:right w:val="nil"/>
                <w:between w:val="nil"/>
              </w:pBdr>
              <w:rPr>
                <w:rFonts w:ascii="Arial" w:eastAsia="Imprima" w:hAnsi="Arial" w:cs="Arial"/>
                <w:sz w:val="24"/>
                <w:szCs w:val="24"/>
              </w:rPr>
            </w:pPr>
          </w:p>
          <w:p w14:paraId="2BE99D4D" w14:textId="4C8BF4F3" w:rsidR="00F21CD0" w:rsidRPr="00F9501A" w:rsidRDefault="009A67D7" w:rsidP="27E9D6F8">
            <w:pPr>
              <w:widowControl w:val="0"/>
              <w:pBdr>
                <w:top w:val="nil"/>
                <w:left w:val="nil"/>
                <w:bottom w:val="nil"/>
                <w:right w:val="nil"/>
                <w:between w:val="nil"/>
              </w:pBdr>
              <w:rPr>
                <w:rFonts w:ascii="Arial" w:eastAsia="Imprima" w:hAnsi="Arial" w:cs="Arial"/>
                <w:sz w:val="24"/>
                <w:szCs w:val="24"/>
              </w:rPr>
            </w:pPr>
            <w:r w:rsidRPr="27E9D6F8">
              <w:rPr>
                <w:rFonts w:ascii="Arial" w:eastAsia="Imprima" w:hAnsi="Arial" w:cs="Arial"/>
                <w:sz w:val="24"/>
                <w:szCs w:val="24"/>
              </w:rPr>
              <w:t xml:space="preserve">Ongoing phonics assessments and checks for application </w:t>
            </w:r>
            <w:r w:rsidR="1C06404C" w:rsidRPr="27E9D6F8">
              <w:rPr>
                <w:rFonts w:ascii="Arial" w:eastAsia="Imprima" w:hAnsi="Arial" w:cs="Arial"/>
                <w:sz w:val="24"/>
                <w:szCs w:val="24"/>
              </w:rPr>
              <w:t>and</w:t>
            </w:r>
            <w:r w:rsidRPr="27E9D6F8">
              <w:rPr>
                <w:rFonts w:ascii="Arial" w:eastAsia="Imprima" w:hAnsi="Arial" w:cs="Arial"/>
                <w:sz w:val="24"/>
                <w:szCs w:val="24"/>
              </w:rPr>
              <w:t xml:space="preserve"> segmenting to spell.</w:t>
            </w:r>
          </w:p>
        </w:tc>
        <w:tc>
          <w:tcPr>
            <w:tcW w:w="3847" w:type="dxa"/>
            <w:tcBorders>
              <w:bottom w:val="single" w:sz="18" w:space="0" w:color="FFCC00"/>
            </w:tcBorders>
          </w:tcPr>
          <w:p w14:paraId="6CD2B7E9" w14:textId="47FBC9DA" w:rsidR="00950A7D" w:rsidRDefault="00007055" w:rsidP="00F21CD0">
            <w:pPr>
              <w:widowControl w:val="0"/>
              <w:pBdr>
                <w:top w:val="nil"/>
                <w:left w:val="nil"/>
                <w:bottom w:val="nil"/>
                <w:right w:val="nil"/>
                <w:between w:val="nil"/>
              </w:pBdr>
              <w:rPr>
                <w:rFonts w:ascii="Arial" w:eastAsia="Imprima" w:hAnsi="Arial" w:cs="Arial"/>
                <w:b/>
                <w:sz w:val="24"/>
                <w:szCs w:val="24"/>
              </w:rPr>
            </w:pPr>
            <w:r w:rsidRPr="00F9501A">
              <w:rPr>
                <w:rFonts w:ascii="Arial" w:eastAsia="Imprima" w:hAnsi="Arial" w:cs="Arial"/>
                <w:b/>
                <w:sz w:val="24"/>
                <w:szCs w:val="24"/>
              </w:rPr>
              <w:t>KS1</w:t>
            </w:r>
          </w:p>
          <w:p w14:paraId="2345AE83" w14:textId="208FD23B" w:rsidR="00950A7D" w:rsidRPr="00950A7D" w:rsidRDefault="00950A7D" w:rsidP="00F21CD0">
            <w:pPr>
              <w:widowControl w:val="0"/>
              <w:pBdr>
                <w:top w:val="nil"/>
                <w:left w:val="nil"/>
                <w:bottom w:val="nil"/>
                <w:right w:val="nil"/>
                <w:between w:val="nil"/>
              </w:pBdr>
              <w:rPr>
                <w:rFonts w:ascii="Arial" w:eastAsia="Imprima" w:hAnsi="Arial" w:cs="Arial"/>
                <w:bCs/>
                <w:sz w:val="24"/>
                <w:szCs w:val="24"/>
              </w:rPr>
            </w:pPr>
            <w:r w:rsidRPr="00950A7D">
              <w:rPr>
                <w:rFonts w:ascii="Arial" w:eastAsia="Imprima" w:hAnsi="Arial" w:cs="Arial"/>
                <w:bCs/>
                <w:sz w:val="24"/>
                <w:szCs w:val="24"/>
              </w:rPr>
              <w:t>Termly writing moderation</w:t>
            </w:r>
          </w:p>
          <w:p w14:paraId="45CB48BE" w14:textId="77777777" w:rsidR="00007055" w:rsidRPr="00F9501A" w:rsidRDefault="00007055" w:rsidP="00007055">
            <w:pPr>
              <w:textAlignment w:val="baseline"/>
              <w:rPr>
                <w:rFonts w:ascii="Arial" w:eastAsia="Times New Roman" w:hAnsi="Arial" w:cs="Arial"/>
                <w:sz w:val="24"/>
                <w:szCs w:val="24"/>
                <w:lang w:eastAsia="en-GB"/>
              </w:rPr>
            </w:pPr>
          </w:p>
          <w:p w14:paraId="35F115B6" w14:textId="7CDAC3BA" w:rsidR="00E102D7" w:rsidRDefault="00007055" w:rsidP="0007046C">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 xml:space="preserve">Statutory </w:t>
            </w:r>
            <w:r w:rsidR="009C08DC">
              <w:rPr>
                <w:rFonts w:ascii="Arial" w:eastAsia="Times New Roman" w:hAnsi="Arial" w:cs="Arial"/>
                <w:sz w:val="24"/>
                <w:szCs w:val="24"/>
                <w:lang w:eastAsia="en-GB"/>
              </w:rPr>
              <w:t>writing evidence for</w:t>
            </w:r>
            <w:r w:rsidRPr="00F9501A">
              <w:rPr>
                <w:rFonts w:ascii="Arial" w:eastAsia="Times New Roman" w:hAnsi="Arial" w:cs="Arial"/>
                <w:sz w:val="24"/>
                <w:szCs w:val="24"/>
                <w:lang w:eastAsia="en-GB"/>
              </w:rPr>
              <w:t xml:space="preserve"> Year 2 SATS</w:t>
            </w:r>
            <w:r w:rsidR="009C08DC">
              <w:rPr>
                <w:rFonts w:ascii="Arial" w:eastAsia="Times New Roman" w:hAnsi="Arial" w:cs="Arial"/>
                <w:sz w:val="24"/>
                <w:szCs w:val="24"/>
                <w:lang w:eastAsia="en-GB"/>
              </w:rPr>
              <w:t xml:space="preserve"> </w:t>
            </w:r>
          </w:p>
          <w:p w14:paraId="6F93A3E3" w14:textId="77777777" w:rsidR="00E102D7" w:rsidRDefault="00E102D7" w:rsidP="0007046C">
            <w:pPr>
              <w:textAlignment w:val="baseline"/>
              <w:rPr>
                <w:rFonts w:ascii="Arial" w:eastAsia="Times New Roman" w:hAnsi="Arial" w:cs="Arial"/>
                <w:sz w:val="24"/>
                <w:szCs w:val="24"/>
                <w:lang w:eastAsia="en-GB"/>
              </w:rPr>
            </w:pPr>
          </w:p>
          <w:p w14:paraId="5F92C933" w14:textId="3C94A7EC" w:rsidR="00D85A7C" w:rsidRDefault="00D85A7C" w:rsidP="27E9D6F8">
            <w:pPr>
              <w:textAlignment w:val="baseline"/>
              <w:rPr>
                <w:rFonts w:ascii="Arial" w:eastAsia="Times New Roman" w:hAnsi="Arial" w:cs="Arial"/>
                <w:sz w:val="24"/>
                <w:szCs w:val="24"/>
                <w:lang w:eastAsia="en-GB"/>
              </w:rPr>
            </w:pPr>
            <w:r w:rsidRPr="27E9D6F8">
              <w:rPr>
                <w:rFonts w:ascii="Arial" w:eastAsia="Times New Roman" w:hAnsi="Arial" w:cs="Arial"/>
                <w:sz w:val="24"/>
                <w:szCs w:val="24"/>
                <w:lang w:eastAsia="en-GB"/>
              </w:rPr>
              <w:t>E</w:t>
            </w:r>
            <w:r w:rsidR="0007046C" w:rsidRPr="27E9D6F8">
              <w:rPr>
                <w:rFonts w:ascii="Arial" w:eastAsia="Times New Roman" w:hAnsi="Arial" w:cs="Arial"/>
                <w:sz w:val="24"/>
                <w:szCs w:val="24"/>
                <w:lang w:eastAsia="en-GB"/>
              </w:rPr>
              <w:t xml:space="preserve">vidence gathering grids </w:t>
            </w:r>
            <w:r w:rsidRPr="27E9D6F8">
              <w:rPr>
                <w:rFonts w:ascii="Arial" w:eastAsia="Times New Roman" w:hAnsi="Arial" w:cs="Arial"/>
                <w:sz w:val="24"/>
                <w:szCs w:val="24"/>
                <w:lang w:eastAsia="en-GB"/>
              </w:rPr>
              <w:t xml:space="preserve">for </w:t>
            </w:r>
            <w:proofErr w:type="gramStart"/>
            <w:r w:rsidRPr="27E9D6F8">
              <w:rPr>
                <w:rFonts w:ascii="Arial" w:eastAsia="Times New Roman" w:hAnsi="Arial" w:cs="Arial"/>
                <w:sz w:val="24"/>
                <w:szCs w:val="24"/>
                <w:lang w:eastAsia="en-GB"/>
              </w:rPr>
              <w:t>moderation</w:t>
            </w:r>
            <w:r w:rsidR="0007046C" w:rsidRPr="27E9D6F8">
              <w:rPr>
                <w:rFonts w:ascii="Arial" w:eastAsia="Times New Roman" w:hAnsi="Arial" w:cs="Arial"/>
                <w:sz w:val="24"/>
                <w:szCs w:val="24"/>
                <w:lang w:eastAsia="en-GB"/>
              </w:rPr>
              <w:t>(</w:t>
            </w:r>
            <w:r w:rsidR="1FA1379B" w:rsidRPr="27E9D6F8">
              <w:rPr>
                <w:rFonts w:ascii="Arial" w:eastAsia="Times New Roman" w:hAnsi="Arial" w:cs="Arial"/>
                <w:sz w:val="24"/>
                <w:szCs w:val="24"/>
                <w:lang w:eastAsia="en-GB"/>
              </w:rPr>
              <w:t xml:space="preserve"> </w:t>
            </w:r>
            <w:r w:rsidR="0007046C" w:rsidRPr="27E9D6F8">
              <w:rPr>
                <w:rFonts w:ascii="Arial" w:eastAsia="Times New Roman" w:hAnsi="Arial" w:cs="Arial"/>
                <w:sz w:val="24"/>
                <w:szCs w:val="24"/>
                <w:lang w:eastAsia="en-GB"/>
              </w:rPr>
              <w:t>B</w:t>
            </w:r>
            <w:r w:rsidR="009C08DC" w:rsidRPr="27E9D6F8">
              <w:rPr>
                <w:rFonts w:ascii="Arial" w:eastAsia="Times New Roman" w:hAnsi="Arial" w:cs="Arial"/>
                <w:sz w:val="24"/>
                <w:szCs w:val="24"/>
                <w:lang w:eastAsia="en-GB"/>
              </w:rPr>
              <w:t>abcock</w:t>
            </w:r>
            <w:proofErr w:type="gramEnd"/>
            <w:r w:rsidR="00920D6B" w:rsidRPr="27E9D6F8">
              <w:rPr>
                <w:rFonts w:ascii="Arial" w:eastAsia="Times New Roman" w:hAnsi="Arial" w:cs="Arial"/>
                <w:sz w:val="24"/>
                <w:szCs w:val="24"/>
                <w:lang w:eastAsia="en-GB"/>
              </w:rPr>
              <w:t xml:space="preserve"> EGG</w:t>
            </w:r>
            <w:r w:rsidR="0007046C" w:rsidRPr="27E9D6F8">
              <w:rPr>
                <w:rFonts w:ascii="Arial" w:eastAsia="Times New Roman" w:hAnsi="Arial" w:cs="Arial"/>
                <w:sz w:val="24"/>
                <w:szCs w:val="24"/>
                <w:lang w:eastAsia="en-GB"/>
              </w:rPr>
              <w:t>)</w:t>
            </w:r>
            <w:r w:rsidR="1D389AB1" w:rsidRPr="27E9D6F8">
              <w:rPr>
                <w:rFonts w:ascii="Arial" w:eastAsia="Times New Roman" w:hAnsi="Arial" w:cs="Arial"/>
                <w:sz w:val="24"/>
                <w:szCs w:val="24"/>
                <w:lang w:eastAsia="en-GB"/>
              </w:rPr>
              <w:t xml:space="preserve"> </w:t>
            </w:r>
            <w:r w:rsidR="7CCE9B9B" w:rsidRPr="27E9D6F8">
              <w:rPr>
                <w:rFonts w:ascii="Arial" w:eastAsia="Times New Roman" w:hAnsi="Arial" w:cs="Arial"/>
                <w:sz w:val="24"/>
                <w:szCs w:val="24"/>
                <w:lang w:eastAsia="en-GB"/>
              </w:rPr>
              <w:t>and</w:t>
            </w:r>
          </w:p>
          <w:p w14:paraId="034FFA76" w14:textId="08C2B750" w:rsidR="00D85A7C" w:rsidRDefault="00D85A7C" w:rsidP="00D85A7C">
            <w:pPr>
              <w:textAlignment w:val="baseline"/>
              <w:rPr>
                <w:rFonts w:ascii="Arial" w:eastAsia="Times New Roman" w:hAnsi="Arial" w:cs="Arial"/>
                <w:sz w:val="24"/>
                <w:szCs w:val="24"/>
                <w:lang w:eastAsia="en-GB"/>
              </w:rPr>
            </w:pPr>
            <w:r w:rsidRPr="27E9D6F8">
              <w:rPr>
                <w:rFonts w:ascii="Arial" w:eastAsia="Times New Roman" w:hAnsi="Arial" w:cs="Arial"/>
                <w:sz w:val="24"/>
                <w:szCs w:val="24"/>
                <w:lang w:eastAsia="en-GB"/>
              </w:rPr>
              <w:t xml:space="preserve"> 2 independent writes per term</w:t>
            </w:r>
          </w:p>
          <w:p w14:paraId="1DEFB5B4" w14:textId="2E48365E" w:rsidR="0007046C" w:rsidRPr="00F9501A" w:rsidRDefault="0007046C" w:rsidP="0007046C">
            <w:pPr>
              <w:textAlignment w:val="baseline"/>
              <w:rPr>
                <w:rFonts w:ascii="Arial" w:eastAsia="Times New Roman" w:hAnsi="Arial" w:cs="Arial"/>
                <w:sz w:val="24"/>
                <w:szCs w:val="24"/>
                <w:lang w:eastAsia="en-GB"/>
              </w:rPr>
            </w:pPr>
          </w:p>
          <w:p w14:paraId="78EE6ADD" w14:textId="614292AC" w:rsidR="6762E8CD" w:rsidRDefault="6762E8CD" w:rsidP="27E9D6F8">
            <w:pPr>
              <w:rPr>
                <w:rFonts w:ascii="Arial" w:eastAsia="Times New Roman" w:hAnsi="Arial" w:cs="Arial"/>
                <w:sz w:val="24"/>
                <w:szCs w:val="24"/>
                <w:lang w:eastAsia="en-GB"/>
              </w:rPr>
            </w:pPr>
            <w:r w:rsidRPr="27E9D6F8">
              <w:rPr>
                <w:rFonts w:ascii="Arial" w:eastAsia="Times New Roman" w:hAnsi="Arial" w:cs="Arial"/>
                <w:sz w:val="24"/>
                <w:szCs w:val="24"/>
                <w:lang w:eastAsia="en-GB"/>
              </w:rPr>
              <w:t>Assessment against sentence milestones and end points</w:t>
            </w:r>
          </w:p>
          <w:p w14:paraId="1BB30D3B" w14:textId="507CD90A" w:rsidR="0007046C" w:rsidRPr="00F9501A" w:rsidRDefault="0007046C" w:rsidP="0007046C">
            <w:pPr>
              <w:textAlignment w:val="baseline"/>
              <w:rPr>
                <w:rFonts w:ascii="Arial" w:eastAsia="Times New Roman" w:hAnsi="Arial" w:cs="Arial"/>
                <w:sz w:val="24"/>
                <w:szCs w:val="24"/>
                <w:lang w:eastAsia="en-GB"/>
              </w:rPr>
            </w:pPr>
          </w:p>
          <w:p w14:paraId="511CAF57" w14:textId="2E7D7685" w:rsidR="0007046C" w:rsidRPr="00F9501A" w:rsidRDefault="0007046C" w:rsidP="0007046C">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 xml:space="preserve">SIMs – in-house data and </w:t>
            </w:r>
            <w:r w:rsidR="00920D6B">
              <w:rPr>
                <w:rFonts w:ascii="Arial" w:eastAsia="Times New Roman" w:hAnsi="Arial" w:cs="Arial"/>
                <w:sz w:val="24"/>
                <w:szCs w:val="24"/>
                <w:lang w:eastAsia="en-GB"/>
              </w:rPr>
              <w:t xml:space="preserve">pupil </w:t>
            </w:r>
            <w:r w:rsidRPr="00F9501A">
              <w:rPr>
                <w:rFonts w:ascii="Arial" w:eastAsia="Times New Roman" w:hAnsi="Arial" w:cs="Arial"/>
                <w:sz w:val="24"/>
                <w:szCs w:val="24"/>
                <w:lang w:eastAsia="en-GB"/>
              </w:rPr>
              <w:t>progress tracking</w:t>
            </w:r>
          </w:p>
          <w:p w14:paraId="49118348" w14:textId="77777777" w:rsidR="0007046C" w:rsidRPr="00F9501A" w:rsidRDefault="0007046C" w:rsidP="0007046C">
            <w:pPr>
              <w:textAlignment w:val="baseline"/>
              <w:rPr>
                <w:rFonts w:ascii="Arial" w:eastAsia="Times New Roman" w:hAnsi="Arial" w:cs="Arial"/>
                <w:sz w:val="24"/>
                <w:szCs w:val="24"/>
                <w:lang w:eastAsia="en-GB"/>
              </w:rPr>
            </w:pPr>
          </w:p>
          <w:p w14:paraId="01F11189" w14:textId="4F8C6EE7" w:rsidR="0007046C" w:rsidRPr="00F9501A" w:rsidRDefault="0007046C" w:rsidP="0007046C">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 xml:space="preserve">Teacher assessment - observations of </w:t>
            </w:r>
            <w:r w:rsidR="009C08DC">
              <w:rPr>
                <w:rFonts w:ascii="Arial" w:eastAsia="Times New Roman" w:hAnsi="Arial" w:cs="Arial"/>
                <w:sz w:val="24"/>
                <w:szCs w:val="24"/>
                <w:lang w:eastAsia="en-GB"/>
              </w:rPr>
              <w:t>writing</w:t>
            </w:r>
            <w:r w:rsidRPr="00F9501A">
              <w:rPr>
                <w:rFonts w:ascii="Arial" w:eastAsia="Times New Roman" w:hAnsi="Arial" w:cs="Arial"/>
                <w:sz w:val="24"/>
                <w:szCs w:val="24"/>
                <w:lang w:eastAsia="en-GB"/>
              </w:rPr>
              <w:t xml:space="preserve"> behaviour and discussion</w:t>
            </w:r>
          </w:p>
          <w:p w14:paraId="0DEF84E1" w14:textId="77777777" w:rsidR="0007046C" w:rsidRPr="00F9501A" w:rsidRDefault="0007046C" w:rsidP="00007055">
            <w:pPr>
              <w:textAlignment w:val="baseline"/>
              <w:rPr>
                <w:rFonts w:ascii="Arial" w:eastAsia="Times New Roman" w:hAnsi="Arial" w:cs="Arial"/>
                <w:sz w:val="24"/>
                <w:szCs w:val="24"/>
                <w:lang w:eastAsia="en-GB"/>
              </w:rPr>
            </w:pPr>
          </w:p>
          <w:p w14:paraId="2EB3ABC3" w14:textId="73C19430" w:rsidR="00007055" w:rsidRDefault="008C3BD4" w:rsidP="0000705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English/w</w:t>
            </w:r>
            <w:r w:rsidR="009C08DC">
              <w:rPr>
                <w:rFonts w:ascii="Arial" w:eastAsia="Times New Roman" w:hAnsi="Arial" w:cs="Arial"/>
                <w:sz w:val="24"/>
                <w:szCs w:val="24"/>
                <w:lang w:eastAsia="en-GB"/>
              </w:rPr>
              <w:t>riting books</w:t>
            </w:r>
          </w:p>
          <w:p w14:paraId="1E798E31" w14:textId="77777777" w:rsidR="009C08DC" w:rsidRPr="00F9501A" w:rsidRDefault="009C08DC" w:rsidP="00007055">
            <w:pPr>
              <w:textAlignment w:val="baseline"/>
              <w:rPr>
                <w:rFonts w:ascii="Arial" w:eastAsia="Times New Roman" w:hAnsi="Arial" w:cs="Arial"/>
                <w:sz w:val="24"/>
                <w:szCs w:val="24"/>
                <w:lang w:eastAsia="en-GB"/>
              </w:rPr>
            </w:pPr>
          </w:p>
          <w:p w14:paraId="012321FF" w14:textId="07EADFA7" w:rsidR="00F21CD0" w:rsidRDefault="008C3BD4" w:rsidP="0000705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Phonics </w:t>
            </w:r>
            <w:r w:rsidR="0007046C" w:rsidRPr="00F9501A">
              <w:rPr>
                <w:rFonts w:ascii="Arial" w:eastAsia="Times New Roman" w:hAnsi="Arial" w:cs="Arial"/>
                <w:sz w:val="24"/>
                <w:szCs w:val="24"/>
                <w:lang w:eastAsia="en-GB"/>
              </w:rPr>
              <w:t>checks</w:t>
            </w:r>
          </w:p>
          <w:p w14:paraId="7D6F1E84" w14:textId="77777777" w:rsidR="008C3BD4" w:rsidRDefault="008C3BD4" w:rsidP="00007055">
            <w:pPr>
              <w:textAlignment w:val="baseline"/>
              <w:rPr>
                <w:rFonts w:ascii="Arial" w:eastAsia="Times New Roman" w:hAnsi="Arial" w:cs="Arial"/>
                <w:sz w:val="24"/>
                <w:szCs w:val="24"/>
                <w:lang w:eastAsia="en-GB"/>
              </w:rPr>
            </w:pPr>
          </w:p>
          <w:p w14:paraId="1C1C352B" w14:textId="4A5E008F" w:rsidR="008C3BD4" w:rsidRDefault="008C3BD4" w:rsidP="00007055">
            <w:pPr>
              <w:textAlignment w:val="baseline"/>
              <w:rPr>
                <w:rFonts w:ascii="Arial" w:eastAsia="Times New Roman" w:hAnsi="Arial" w:cs="Arial"/>
                <w:sz w:val="24"/>
                <w:szCs w:val="24"/>
                <w:lang w:eastAsia="en-GB"/>
              </w:rPr>
            </w:pPr>
            <w:r w:rsidRPr="27E9D6F8">
              <w:rPr>
                <w:rFonts w:ascii="Arial" w:eastAsia="Times New Roman" w:hAnsi="Arial" w:cs="Arial"/>
                <w:sz w:val="24"/>
                <w:szCs w:val="24"/>
                <w:lang w:eastAsia="en-GB"/>
              </w:rPr>
              <w:t>Written responses to activities across the curriculum</w:t>
            </w:r>
          </w:p>
          <w:p w14:paraId="373CC48F" w14:textId="619046D7" w:rsidR="27E9D6F8" w:rsidRDefault="27E9D6F8" w:rsidP="27E9D6F8">
            <w:pPr>
              <w:rPr>
                <w:rFonts w:ascii="Arial" w:eastAsia="Times New Roman" w:hAnsi="Arial" w:cs="Arial"/>
                <w:sz w:val="24"/>
                <w:szCs w:val="24"/>
                <w:lang w:eastAsia="en-GB"/>
              </w:rPr>
            </w:pPr>
          </w:p>
          <w:p w14:paraId="13484B03" w14:textId="3593221E" w:rsidR="0018223B" w:rsidRDefault="0018223B" w:rsidP="0000705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Year 2 – spelling books and weekly tests.</w:t>
            </w:r>
          </w:p>
          <w:p w14:paraId="3C4452BD" w14:textId="6890AFE3" w:rsidR="00AC67AF" w:rsidRPr="00F9501A" w:rsidRDefault="00AC67AF" w:rsidP="00007055">
            <w:pPr>
              <w:textAlignment w:val="baseline"/>
              <w:rPr>
                <w:rFonts w:ascii="Arial" w:eastAsia="Times New Roman" w:hAnsi="Arial" w:cs="Arial"/>
                <w:sz w:val="24"/>
                <w:szCs w:val="24"/>
                <w:lang w:eastAsia="en-GB"/>
              </w:rPr>
            </w:pPr>
          </w:p>
        </w:tc>
        <w:tc>
          <w:tcPr>
            <w:tcW w:w="3847" w:type="dxa"/>
            <w:tcBorders>
              <w:bottom w:val="single" w:sz="18" w:space="0" w:color="FFCC00"/>
            </w:tcBorders>
          </w:tcPr>
          <w:p w14:paraId="42EC87B2" w14:textId="644560AD" w:rsidR="00007055" w:rsidRDefault="00007055" w:rsidP="00F21CD0">
            <w:pPr>
              <w:widowControl w:val="0"/>
              <w:pBdr>
                <w:top w:val="nil"/>
                <w:left w:val="nil"/>
                <w:bottom w:val="nil"/>
                <w:right w:val="nil"/>
                <w:between w:val="nil"/>
              </w:pBdr>
              <w:rPr>
                <w:rFonts w:ascii="Arial" w:eastAsia="Imprima" w:hAnsi="Arial" w:cs="Arial"/>
                <w:b/>
                <w:sz w:val="24"/>
                <w:szCs w:val="24"/>
              </w:rPr>
            </w:pPr>
            <w:r w:rsidRPr="00F9501A">
              <w:rPr>
                <w:rFonts w:ascii="Arial" w:eastAsia="Imprima" w:hAnsi="Arial" w:cs="Arial"/>
                <w:b/>
                <w:sz w:val="24"/>
                <w:szCs w:val="24"/>
              </w:rPr>
              <w:t>Years 3-5</w:t>
            </w:r>
          </w:p>
          <w:p w14:paraId="549ABA2B" w14:textId="1F4230A1" w:rsidR="00950A7D" w:rsidRPr="00950A7D" w:rsidRDefault="00950A7D" w:rsidP="00F21CD0">
            <w:pPr>
              <w:widowControl w:val="0"/>
              <w:pBdr>
                <w:top w:val="nil"/>
                <w:left w:val="nil"/>
                <w:bottom w:val="nil"/>
                <w:right w:val="nil"/>
                <w:between w:val="nil"/>
              </w:pBdr>
              <w:rPr>
                <w:rFonts w:ascii="Arial" w:eastAsia="Imprima" w:hAnsi="Arial" w:cs="Arial"/>
                <w:bCs/>
                <w:sz w:val="24"/>
                <w:szCs w:val="24"/>
              </w:rPr>
            </w:pPr>
            <w:r w:rsidRPr="00950A7D">
              <w:rPr>
                <w:rFonts w:ascii="Arial" w:eastAsia="Imprima" w:hAnsi="Arial" w:cs="Arial"/>
                <w:bCs/>
                <w:sz w:val="24"/>
                <w:szCs w:val="24"/>
              </w:rPr>
              <w:t>Termly writing moderation</w:t>
            </w:r>
          </w:p>
          <w:p w14:paraId="7CB7187E" w14:textId="77777777" w:rsidR="00007055" w:rsidRPr="00F9501A" w:rsidRDefault="00007055" w:rsidP="00007055">
            <w:pPr>
              <w:textAlignment w:val="baseline"/>
              <w:rPr>
                <w:rFonts w:ascii="Arial" w:eastAsia="Times New Roman" w:hAnsi="Arial" w:cs="Arial"/>
                <w:sz w:val="24"/>
                <w:szCs w:val="24"/>
                <w:lang w:eastAsia="en-GB"/>
              </w:rPr>
            </w:pPr>
          </w:p>
          <w:p w14:paraId="075DF79C" w14:textId="636B5BE8" w:rsidR="0007046C" w:rsidRDefault="00E102D7" w:rsidP="0007046C">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Evidence</w:t>
            </w:r>
            <w:r w:rsidR="009C08DC">
              <w:rPr>
                <w:rFonts w:ascii="Arial" w:eastAsia="Times New Roman" w:hAnsi="Arial" w:cs="Arial"/>
                <w:sz w:val="24"/>
                <w:szCs w:val="24"/>
                <w:lang w:eastAsia="en-GB"/>
              </w:rPr>
              <w:t xml:space="preserve"> </w:t>
            </w:r>
            <w:r w:rsidR="00916DEE">
              <w:rPr>
                <w:rFonts w:ascii="Arial" w:eastAsia="Times New Roman" w:hAnsi="Arial" w:cs="Arial"/>
                <w:sz w:val="24"/>
                <w:szCs w:val="24"/>
                <w:lang w:eastAsia="en-GB"/>
              </w:rPr>
              <w:t xml:space="preserve">gathering grids for moderation </w:t>
            </w:r>
            <w:r w:rsidR="0007046C" w:rsidRPr="00F9501A">
              <w:rPr>
                <w:rFonts w:ascii="Arial" w:eastAsia="Times New Roman" w:hAnsi="Arial" w:cs="Arial"/>
                <w:sz w:val="24"/>
                <w:szCs w:val="24"/>
                <w:lang w:eastAsia="en-GB"/>
              </w:rPr>
              <w:t>(Babcock</w:t>
            </w:r>
            <w:r w:rsidR="00920D6B">
              <w:rPr>
                <w:rFonts w:ascii="Arial" w:eastAsia="Times New Roman" w:hAnsi="Arial" w:cs="Arial"/>
                <w:sz w:val="24"/>
                <w:szCs w:val="24"/>
                <w:lang w:eastAsia="en-GB"/>
              </w:rPr>
              <w:t xml:space="preserve"> EGG</w:t>
            </w:r>
            <w:r w:rsidR="0007046C" w:rsidRPr="00F9501A">
              <w:rPr>
                <w:rFonts w:ascii="Arial" w:eastAsia="Times New Roman" w:hAnsi="Arial" w:cs="Arial"/>
                <w:sz w:val="24"/>
                <w:szCs w:val="24"/>
                <w:lang w:eastAsia="en-GB"/>
              </w:rPr>
              <w:t>)</w:t>
            </w:r>
            <w:r w:rsidR="00D85A7C">
              <w:rPr>
                <w:rFonts w:ascii="Arial" w:eastAsia="Times New Roman" w:hAnsi="Arial" w:cs="Arial"/>
                <w:sz w:val="24"/>
                <w:szCs w:val="24"/>
                <w:lang w:eastAsia="en-GB"/>
              </w:rPr>
              <w:t xml:space="preserve"> and </w:t>
            </w:r>
            <w:r>
              <w:rPr>
                <w:rFonts w:ascii="Arial" w:eastAsia="Times New Roman" w:hAnsi="Arial" w:cs="Arial"/>
                <w:sz w:val="24"/>
                <w:szCs w:val="24"/>
                <w:lang w:eastAsia="en-GB"/>
              </w:rPr>
              <w:t>2</w:t>
            </w:r>
            <w:r w:rsidR="00D85A7C">
              <w:rPr>
                <w:rFonts w:ascii="Arial" w:eastAsia="Times New Roman" w:hAnsi="Arial" w:cs="Arial"/>
                <w:sz w:val="24"/>
                <w:szCs w:val="24"/>
                <w:lang w:eastAsia="en-GB"/>
              </w:rPr>
              <w:t xml:space="preserve"> independent writes per term</w:t>
            </w:r>
          </w:p>
          <w:p w14:paraId="255D81DB" w14:textId="54CCF688" w:rsidR="0007046C" w:rsidRPr="00F9501A" w:rsidRDefault="0007046C" w:rsidP="0007046C">
            <w:pPr>
              <w:textAlignment w:val="baseline"/>
              <w:rPr>
                <w:rFonts w:ascii="Arial" w:eastAsia="Times New Roman" w:hAnsi="Arial" w:cs="Arial"/>
                <w:sz w:val="24"/>
                <w:szCs w:val="24"/>
                <w:lang w:eastAsia="en-GB"/>
              </w:rPr>
            </w:pPr>
          </w:p>
          <w:p w14:paraId="35645298" w14:textId="1855F8C7" w:rsidR="0007046C" w:rsidRPr="00F9501A" w:rsidRDefault="0007046C" w:rsidP="0007046C">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 xml:space="preserve">SIMs – in-house data and </w:t>
            </w:r>
            <w:r w:rsidR="00920D6B">
              <w:rPr>
                <w:rFonts w:ascii="Arial" w:eastAsia="Times New Roman" w:hAnsi="Arial" w:cs="Arial"/>
                <w:sz w:val="24"/>
                <w:szCs w:val="24"/>
                <w:lang w:eastAsia="en-GB"/>
              </w:rPr>
              <w:t xml:space="preserve">pupil </w:t>
            </w:r>
            <w:r w:rsidRPr="00F9501A">
              <w:rPr>
                <w:rFonts w:ascii="Arial" w:eastAsia="Times New Roman" w:hAnsi="Arial" w:cs="Arial"/>
                <w:sz w:val="24"/>
                <w:szCs w:val="24"/>
                <w:lang w:eastAsia="en-GB"/>
              </w:rPr>
              <w:t>progress tracking</w:t>
            </w:r>
          </w:p>
          <w:p w14:paraId="4D9AED06" w14:textId="77777777" w:rsidR="0007046C" w:rsidRPr="00F9501A" w:rsidRDefault="0007046C" w:rsidP="0007046C">
            <w:pPr>
              <w:textAlignment w:val="baseline"/>
              <w:rPr>
                <w:rFonts w:ascii="Arial" w:eastAsia="Times New Roman" w:hAnsi="Arial" w:cs="Arial"/>
                <w:sz w:val="24"/>
                <w:szCs w:val="24"/>
                <w:lang w:eastAsia="en-GB"/>
              </w:rPr>
            </w:pPr>
          </w:p>
          <w:p w14:paraId="47513C07" w14:textId="16E3A5B5" w:rsidR="0007046C" w:rsidRPr="00F9501A" w:rsidRDefault="0007046C" w:rsidP="0007046C">
            <w:pPr>
              <w:textAlignment w:val="baseline"/>
              <w:rPr>
                <w:rFonts w:ascii="Arial" w:eastAsia="Times New Roman" w:hAnsi="Arial" w:cs="Arial"/>
                <w:sz w:val="24"/>
                <w:szCs w:val="24"/>
                <w:lang w:eastAsia="en-GB"/>
              </w:rPr>
            </w:pPr>
            <w:r w:rsidRPr="27E9D6F8">
              <w:rPr>
                <w:rFonts w:ascii="Arial" w:eastAsia="Times New Roman" w:hAnsi="Arial" w:cs="Arial"/>
                <w:sz w:val="24"/>
                <w:szCs w:val="24"/>
                <w:lang w:eastAsia="en-GB"/>
              </w:rPr>
              <w:t>Teache</w:t>
            </w:r>
            <w:r w:rsidR="009C08DC" w:rsidRPr="27E9D6F8">
              <w:rPr>
                <w:rFonts w:ascii="Arial" w:eastAsia="Times New Roman" w:hAnsi="Arial" w:cs="Arial"/>
                <w:sz w:val="24"/>
                <w:szCs w:val="24"/>
                <w:lang w:eastAsia="en-GB"/>
              </w:rPr>
              <w:t>r assessment - observations of writing</w:t>
            </w:r>
            <w:r w:rsidRPr="27E9D6F8">
              <w:rPr>
                <w:rFonts w:ascii="Arial" w:eastAsia="Times New Roman" w:hAnsi="Arial" w:cs="Arial"/>
                <w:sz w:val="24"/>
                <w:szCs w:val="24"/>
                <w:lang w:eastAsia="en-GB"/>
              </w:rPr>
              <w:t xml:space="preserve"> behaviour and discussion</w:t>
            </w:r>
          </w:p>
          <w:p w14:paraId="12D99008" w14:textId="2596E3F4" w:rsidR="27E9D6F8" w:rsidRDefault="27E9D6F8" w:rsidP="27E9D6F8">
            <w:pPr>
              <w:rPr>
                <w:rFonts w:ascii="Arial" w:eastAsia="Times New Roman" w:hAnsi="Arial" w:cs="Arial"/>
                <w:sz w:val="24"/>
                <w:szCs w:val="24"/>
                <w:lang w:eastAsia="en-GB"/>
              </w:rPr>
            </w:pPr>
          </w:p>
          <w:p w14:paraId="236006D6" w14:textId="614292AC" w:rsidR="1832D8C2" w:rsidRDefault="1832D8C2" w:rsidP="27E9D6F8">
            <w:pPr>
              <w:rPr>
                <w:rFonts w:ascii="Arial" w:eastAsia="Times New Roman" w:hAnsi="Arial" w:cs="Arial"/>
                <w:sz w:val="24"/>
                <w:szCs w:val="24"/>
                <w:lang w:eastAsia="en-GB"/>
              </w:rPr>
            </w:pPr>
            <w:r w:rsidRPr="27E9D6F8">
              <w:rPr>
                <w:rFonts w:ascii="Arial" w:eastAsia="Times New Roman" w:hAnsi="Arial" w:cs="Arial"/>
                <w:sz w:val="24"/>
                <w:szCs w:val="24"/>
                <w:lang w:eastAsia="en-GB"/>
              </w:rPr>
              <w:t>Assessment against sentence milestones and end points</w:t>
            </w:r>
          </w:p>
          <w:p w14:paraId="524EA998" w14:textId="7F699D86" w:rsidR="27E9D6F8" w:rsidRDefault="27E9D6F8" w:rsidP="27E9D6F8">
            <w:pPr>
              <w:rPr>
                <w:rFonts w:ascii="Arial" w:eastAsia="Times New Roman" w:hAnsi="Arial" w:cs="Arial"/>
                <w:sz w:val="24"/>
                <w:szCs w:val="24"/>
                <w:lang w:eastAsia="en-GB"/>
              </w:rPr>
            </w:pPr>
          </w:p>
          <w:p w14:paraId="4EE48286" w14:textId="77777777" w:rsidR="0007046C" w:rsidRPr="00F9501A" w:rsidRDefault="0007046C" w:rsidP="00007055">
            <w:pPr>
              <w:textAlignment w:val="baseline"/>
              <w:rPr>
                <w:rFonts w:ascii="Arial" w:eastAsia="Times New Roman" w:hAnsi="Arial" w:cs="Arial"/>
                <w:sz w:val="24"/>
                <w:szCs w:val="24"/>
                <w:lang w:eastAsia="en-GB"/>
              </w:rPr>
            </w:pPr>
          </w:p>
          <w:p w14:paraId="6AE245FA" w14:textId="77777777" w:rsidR="008C3BD4" w:rsidRDefault="008C3BD4" w:rsidP="008C3BD4">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English/writing books</w:t>
            </w:r>
          </w:p>
          <w:p w14:paraId="6680C2C9" w14:textId="351F8D23" w:rsidR="009C08DC" w:rsidRDefault="009C08DC" w:rsidP="008C3BD4">
            <w:pPr>
              <w:textAlignment w:val="baseline"/>
              <w:rPr>
                <w:rFonts w:ascii="Arial" w:eastAsia="Times New Roman" w:hAnsi="Arial" w:cs="Arial"/>
                <w:sz w:val="24"/>
                <w:szCs w:val="24"/>
                <w:lang w:eastAsia="en-GB"/>
              </w:rPr>
            </w:pPr>
          </w:p>
          <w:p w14:paraId="0F58BDF0" w14:textId="1C1F09C5" w:rsidR="009C08DC" w:rsidRPr="00F9501A" w:rsidRDefault="009C08DC" w:rsidP="0000705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Spelling books and weekly tests</w:t>
            </w:r>
          </w:p>
          <w:p w14:paraId="61EA280F" w14:textId="77777777" w:rsidR="0007046C" w:rsidRPr="00F9501A" w:rsidRDefault="0007046C" w:rsidP="00007055">
            <w:pPr>
              <w:textAlignment w:val="baseline"/>
              <w:rPr>
                <w:rFonts w:ascii="Arial" w:eastAsia="Times New Roman" w:hAnsi="Arial" w:cs="Arial"/>
                <w:sz w:val="24"/>
                <w:szCs w:val="24"/>
                <w:lang w:eastAsia="en-GB"/>
              </w:rPr>
            </w:pPr>
          </w:p>
          <w:p w14:paraId="2426E63E" w14:textId="2CAAD3C8" w:rsidR="00F21CD0" w:rsidRPr="00F9501A" w:rsidRDefault="00007055" w:rsidP="008C3BD4">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 xml:space="preserve">Written responses to </w:t>
            </w:r>
            <w:r w:rsidR="0007046C" w:rsidRPr="00F9501A">
              <w:rPr>
                <w:rFonts w:ascii="Arial" w:eastAsia="Times New Roman" w:hAnsi="Arial" w:cs="Arial"/>
                <w:sz w:val="24"/>
                <w:szCs w:val="24"/>
                <w:lang w:eastAsia="en-GB"/>
              </w:rPr>
              <w:t>activities</w:t>
            </w:r>
            <w:r w:rsidR="008C3BD4">
              <w:rPr>
                <w:rFonts w:ascii="Arial" w:eastAsia="Times New Roman" w:hAnsi="Arial" w:cs="Arial"/>
                <w:sz w:val="24"/>
                <w:szCs w:val="24"/>
                <w:lang w:eastAsia="en-GB"/>
              </w:rPr>
              <w:t xml:space="preserve"> across the curriculum </w:t>
            </w:r>
          </w:p>
        </w:tc>
        <w:tc>
          <w:tcPr>
            <w:tcW w:w="3847" w:type="dxa"/>
            <w:tcBorders>
              <w:bottom w:val="single" w:sz="18" w:space="0" w:color="FFCC00"/>
            </w:tcBorders>
          </w:tcPr>
          <w:p w14:paraId="5C90CC7B" w14:textId="3D24E8A2" w:rsidR="00007055" w:rsidRDefault="00007055" w:rsidP="00F21CD0">
            <w:pPr>
              <w:widowControl w:val="0"/>
              <w:pBdr>
                <w:top w:val="nil"/>
                <w:left w:val="nil"/>
                <w:bottom w:val="nil"/>
                <w:right w:val="nil"/>
                <w:between w:val="nil"/>
              </w:pBdr>
              <w:rPr>
                <w:rFonts w:ascii="Arial" w:eastAsia="Imprima" w:hAnsi="Arial" w:cs="Arial"/>
                <w:b/>
                <w:sz w:val="24"/>
                <w:szCs w:val="24"/>
              </w:rPr>
            </w:pPr>
            <w:r w:rsidRPr="0007046C">
              <w:rPr>
                <w:rFonts w:ascii="Arial" w:eastAsia="Imprima" w:hAnsi="Arial" w:cs="Arial"/>
                <w:b/>
                <w:sz w:val="24"/>
                <w:szCs w:val="24"/>
              </w:rPr>
              <w:t xml:space="preserve">Year 6 </w:t>
            </w:r>
          </w:p>
          <w:p w14:paraId="4BFD71C2" w14:textId="6725B0FC" w:rsidR="00950A7D" w:rsidRPr="00950A7D" w:rsidRDefault="00950A7D" w:rsidP="00F21CD0">
            <w:pPr>
              <w:widowControl w:val="0"/>
              <w:pBdr>
                <w:top w:val="nil"/>
                <w:left w:val="nil"/>
                <w:bottom w:val="nil"/>
                <w:right w:val="nil"/>
                <w:between w:val="nil"/>
              </w:pBdr>
              <w:rPr>
                <w:rFonts w:ascii="Arial" w:eastAsia="Imprima" w:hAnsi="Arial" w:cs="Arial"/>
                <w:bCs/>
                <w:sz w:val="24"/>
                <w:szCs w:val="24"/>
              </w:rPr>
            </w:pPr>
            <w:r w:rsidRPr="00950A7D">
              <w:rPr>
                <w:rFonts w:ascii="Arial" w:eastAsia="Imprima" w:hAnsi="Arial" w:cs="Arial"/>
                <w:bCs/>
                <w:sz w:val="24"/>
                <w:szCs w:val="24"/>
              </w:rPr>
              <w:t>Termly writing moderation</w:t>
            </w:r>
          </w:p>
          <w:p w14:paraId="0C523313" w14:textId="73F9B5DB" w:rsidR="00007055" w:rsidRPr="0007046C" w:rsidRDefault="00007055" w:rsidP="00F21CD0">
            <w:pPr>
              <w:widowControl w:val="0"/>
              <w:pBdr>
                <w:top w:val="nil"/>
                <w:left w:val="nil"/>
                <w:bottom w:val="nil"/>
                <w:right w:val="nil"/>
                <w:between w:val="nil"/>
              </w:pBdr>
              <w:rPr>
                <w:rFonts w:ascii="Arial" w:eastAsia="Imprima" w:hAnsi="Arial" w:cs="Arial"/>
                <w:sz w:val="24"/>
                <w:szCs w:val="24"/>
              </w:rPr>
            </w:pPr>
          </w:p>
          <w:p w14:paraId="5D74E974" w14:textId="77777777" w:rsidR="00E102D7" w:rsidRDefault="00007055" w:rsidP="00EE3E15">
            <w:pPr>
              <w:widowControl w:val="0"/>
              <w:pBdr>
                <w:top w:val="nil"/>
                <w:left w:val="nil"/>
                <w:bottom w:val="nil"/>
                <w:right w:val="nil"/>
                <w:between w:val="nil"/>
              </w:pBdr>
              <w:rPr>
                <w:rFonts w:ascii="Arial" w:eastAsia="Imprima" w:hAnsi="Arial" w:cs="Arial"/>
                <w:sz w:val="24"/>
                <w:szCs w:val="24"/>
              </w:rPr>
            </w:pPr>
            <w:r w:rsidRPr="27E9D6F8">
              <w:rPr>
                <w:rFonts w:ascii="Arial" w:eastAsia="Imprima" w:hAnsi="Arial" w:cs="Arial"/>
                <w:sz w:val="24"/>
                <w:szCs w:val="24"/>
              </w:rPr>
              <w:t xml:space="preserve">Statutory </w:t>
            </w:r>
            <w:r w:rsidR="009C08DC" w:rsidRPr="27E9D6F8">
              <w:rPr>
                <w:rFonts w:ascii="Arial" w:eastAsia="Imprima" w:hAnsi="Arial" w:cs="Arial"/>
                <w:sz w:val="24"/>
                <w:szCs w:val="24"/>
              </w:rPr>
              <w:t xml:space="preserve">writing evidence for </w:t>
            </w:r>
            <w:r w:rsidRPr="27E9D6F8">
              <w:rPr>
                <w:rFonts w:ascii="Arial" w:eastAsia="Imprima" w:hAnsi="Arial" w:cs="Arial"/>
                <w:sz w:val="24"/>
                <w:szCs w:val="24"/>
              </w:rPr>
              <w:t>Year 6 SATs</w:t>
            </w:r>
            <w:r w:rsidR="009C08DC" w:rsidRPr="27E9D6F8">
              <w:rPr>
                <w:rFonts w:ascii="Arial" w:eastAsia="Imprima" w:hAnsi="Arial" w:cs="Arial"/>
                <w:sz w:val="24"/>
                <w:szCs w:val="24"/>
              </w:rPr>
              <w:t xml:space="preserve"> </w:t>
            </w:r>
          </w:p>
          <w:p w14:paraId="34150FAF" w14:textId="4F459474" w:rsidR="27E9D6F8" w:rsidRDefault="27E9D6F8" w:rsidP="27E9D6F8">
            <w:pPr>
              <w:widowControl w:val="0"/>
              <w:rPr>
                <w:rFonts w:ascii="Arial" w:eastAsia="Imprima" w:hAnsi="Arial" w:cs="Arial"/>
                <w:sz w:val="24"/>
                <w:szCs w:val="24"/>
              </w:rPr>
            </w:pPr>
          </w:p>
          <w:p w14:paraId="4781EF17" w14:textId="1684C7E0" w:rsidR="00D85A7C" w:rsidRDefault="00E102D7" w:rsidP="00D85A7C">
            <w:pPr>
              <w:textAlignment w:val="baseline"/>
              <w:rPr>
                <w:rFonts w:ascii="Arial" w:eastAsia="Times New Roman" w:hAnsi="Arial" w:cs="Arial"/>
                <w:sz w:val="24"/>
                <w:szCs w:val="24"/>
                <w:lang w:eastAsia="en-GB"/>
              </w:rPr>
            </w:pPr>
            <w:r>
              <w:rPr>
                <w:rFonts w:ascii="Arial" w:eastAsia="Imprima" w:hAnsi="Arial" w:cs="Arial"/>
                <w:sz w:val="24"/>
                <w:szCs w:val="24"/>
              </w:rPr>
              <w:t>E</w:t>
            </w:r>
            <w:r w:rsidR="00007055" w:rsidRPr="0007046C">
              <w:rPr>
                <w:rFonts w:ascii="Arial" w:eastAsia="Imprima" w:hAnsi="Arial" w:cs="Arial"/>
                <w:sz w:val="24"/>
                <w:szCs w:val="24"/>
              </w:rPr>
              <w:t>vidence gathering grids for moderation (Babcock</w:t>
            </w:r>
            <w:r w:rsidR="00920D6B">
              <w:rPr>
                <w:rFonts w:ascii="Arial" w:eastAsia="Imprima" w:hAnsi="Arial" w:cs="Arial"/>
                <w:sz w:val="24"/>
                <w:szCs w:val="24"/>
              </w:rPr>
              <w:t xml:space="preserve"> EGG</w:t>
            </w:r>
            <w:r w:rsidR="00007055" w:rsidRPr="0007046C">
              <w:rPr>
                <w:rFonts w:ascii="Arial" w:eastAsia="Imprima" w:hAnsi="Arial" w:cs="Arial"/>
                <w:sz w:val="24"/>
                <w:szCs w:val="24"/>
              </w:rPr>
              <w:t>)</w:t>
            </w:r>
            <w:r w:rsidR="00D85A7C">
              <w:rPr>
                <w:rFonts w:ascii="Arial" w:eastAsia="Imprima" w:hAnsi="Arial" w:cs="Arial"/>
                <w:sz w:val="24"/>
                <w:szCs w:val="24"/>
              </w:rPr>
              <w:t xml:space="preserve"> and </w:t>
            </w:r>
            <w:r w:rsidR="00D85A7C">
              <w:rPr>
                <w:rFonts w:ascii="Arial" w:eastAsia="Times New Roman" w:hAnsi="Arial" w:cs="Arial"/>
                <w:sz w:val="24"/>
                <w:szCs w:val="24"/>
                <w:lang w:eastAsia="en-GB"/>
              </w:rPr>
              <w:t>2 independent writes per term</w:t>
            </w:r>
          </w:p>
          <w:p w14:paraId="0C90BA14" w14:textId="304AB1A4" w:rsidR="00F21CD0" w:rsidRPr="0007046C" w:rsidRDefault="00F21CD0" w:rsidP="00EE3E15">
            <w:pPr>
              <w:widowControl w:val="0"/>
              <w:pBdr>
                <w:top w:val="nil"/>
                <w:left w:val="nil"/>
                <w:bottom w:val="nil"/>
                <w:right w:val="nil"/>
                <w:between w:val="nil"/>
              </w:pBdr>
              <w:rPr>
                <w:rFonts w:ascii="Arial" w:eastAsia="Imprima" w:hAnsi="Arial" w:cs="Arial"/>
                <w:sz w:val="24"/>
                <w:szCs w:val="24"/>
              </w:rPr>
            </w:pPr>
          </w:p>
          <w:p w14:paraId="404FAD9E" w14:textId="614292AC" w:rsidR="2AF73775" w:rsidRDefault="2AF73775" w:rsidP="27E9D6F8">
            <w:pPr>
              <w:rPr>
                <w:rFonts w:ascii="Arial" w:eastAsia="Times New Roman" w:hAnsi="Arial" w:cs="Arial"/>
                <w:sz w:val="24"/>
                <w:szCs w:val="24"/>
                <w:lang w:eastAsia="en-GB"/>
              </w:rPr>
            </w:pPr>
            <w:r w:rsidRPr="27E9D6F8">
              <w:rPr>
                <w:rFonts w:ascii="Arial" w:eastAsia="Times New Roman" w:hAnsi="Arial" w:cs="Arial"/>
                <w:sz w:val="24"/>
                <w:szCs w:val="24"/>
                <w:lang w:eastAsia="en-GB"/>
              </w:rPr>
              <w:t>Assessment against sentence milestones and end points</w:t>
            </w:r>
          </w:p>
          <w:p w14:paraId="2576E3AE" w14:textId="0CE142AD" w:rsidR="27E9D6F8" w:rsidRDefault="27E9D6F8" w:rsidP="27E9D6F8">
            <w:pPr>
              <w:widowControl w:val="0"/>
              <w:rPr>
                <w:rFonts w:ascii="Arial" w:eastAsia="Imprima" w:hAnsi="Arial" w:cs="Arial"/>
                <w:sz w:val="24"/>
                <w:szCs w:val="24"/>
              </w:rPr>
            </w:pPr>
          </w:p>
          <w:p w14:paraId="1AD31D23" w14:textId="22E1D98F" w:rsidR="00007055" w:rsidRPr="0007046C" w:rsidRDefault="00007055" w:rsidP="00007055">
            <w:pPr>
              <w:textAlignment w:val="baseline"/>
              <w:rPr>
                <w:rFonts w:ascii="Arial" w:eastAsia="Times New Roman" w:hAnsi="Arial" w:cs="Arial"/>
                <w:sz w:val="24"/>
                <w:szCs w:val="24"/>
                <w:lang w:eastAsia="en-GB"/>
              </w:rPr>
            </w:pPr>
          </w:p>
          <w:p w14:paraId="301182AF" w14:textId="7FC900A1" w:rsidR="00007055" w:rsidRPr="0007046C" w:rsidRDefault="00007055" w:rsidP="00007055">
            <w:pPr>
              <w:textAlignment w:val="baseline"/>
              <w:rPr>
                <w:rFonts w:ascii="Arial" w:eastAsia="Times New Roman" w:hAnsi="Arial" w:cs="Arial"/>
                <w:sz w:val="24"/>
                <w:szCs w:val="24"/>
                <w:lang w:eastAsia="en-GB"/>
              </w:rPr>
            </w:pPr>
            <w:r w:rsidRPr="0007046C">
              <w:rPr>
                <w:rFonts w:ascii="Arial" w:eastAsia="Times New Roman" w:hAnsi="Arial" w:cs="Arial"/>
                <w:sz w:val="24"/>
                <w:szCs w:val="24"/>
                <w:lang w:eastAsia="en-GB"/>
              </w:rPr>
              <w:t xml:space="preserve">SIMs – </w:t>
            </w:r>
            <w:r w:rsidR="0007046C" w:rsidRPr="0007046C">
              <w:rPr>
                <w:rFonts w:ascii="Arial" w:eastAsia="Times New Roman" w:hAnsi="Arial" w:cs="Arial"/>
                <w:sz w:val="24"/>
                <w:szCs w:val="24"/>
                <w:lang w:eastAsia="en-GB"/>
              </w:rPr>
              <w:t xml:space="preserve">in-house </w:t>
            </w:r>
            <w:r w:rsidRPr="0007046C">
              <w:rPr>
                <w:rFonts w:ascii="Arial" w:eastAsia="Times New Roman" w:hAnsi="Arial" w:cs="Arial"/>
                <w:sz w:val="24"/>
                <w:szCs w:val="24"/>
                <w:lang w:eastAsia="en-GB"/>
              </w:rPr>
              <w:t>data</w:t>
            </w:r>
            <w:r w:rsidR="0007046C" w:rsidRPr="0007046C">
              <w:rPr>
                <w:rFonts w:ascii="Arial" w:eastAsia="Times New Roman" w:hAnsi="Arial" w:cs="Arial"/>
                <w:sz w:val="24"/>
                <w:szCs w:val="24"/>
                <w:lang w:eastAsia="en-GB"/>
              </w:rPr>
              <w:t xml:space="preserve"> and </w:t>
            </w:r>
            <w:r w:rsidR="00920D6B">
              <w:rPr>
                <w:rFonts w:ascii="Arial" w:eastAsia="Times New Roman" w:hAnsi="Arial" w:cs="Arial"/>
                <w:sz w:val="24"/>
                <w:szCs w:val="24"/>
                <w:lang w:eastAsia="en-GB"/>
              </w:rPr>
              <w:t xml:space="preserve">pupil </w:t>
            </w:r>
            <w:r w:rsidR="0007046C" w:rsidRPr="0007046C">
              <w:rPr>
                <w:rFonts w:ascii="Arial" w:eastAsia="Times New Roman" w:hAnsi="Arial" w:cs="Arial"/>
                <w:sz w:val="24"/>
                <w:szCs w:val="24"/>
                <w:lang w:eastAsia="en-GB"/>
              </w:rPr>
              <w:t>progress</w:t>
            </w:r>
            <w:r w:rsidRPr="0007046C">
              <w:rPr>
                <w:rFonts w:ascii="Arial" w:eastAsia="Times New Roman" w:hAnsi="Arial" w:cs="Arial"/>
                <w:sz w:val="24"/>
                <w:szCs w:val="24"/>
                <w:lang w:eastAsia="en-GB"/>
              </w:rPr>
              <w:t xml:space="preserve"> tracking</w:t>
            </w:r>
          </w:p>
          <w:p w14:paraId="08FCD761" w14:textId="562C5EC9" w:rsidR="0007046C" w:rsidRDefault="0007046C" w:rsidP="00007055">
            <w:pPr>
              <w:textAlignment w:val="baseline"/>
              <w:rPr>
                <w:rFonts w:ascii="Arial" w:eastAsia="Times New Roman" w:hAnsi="Arial" w:cs="Arial"/>
                <w:sz w:val="24"/>
                <w:szCs w:val="24"/>
                <w:lang w:eastAsia="en-GB"/>
              </w:rPr>
            </w:pPr>
          </w:p>
          <w:p w14:paraId="2ACF4B8B" w14:textId="52F927BD" w:rsidR="00007055" w:rsidRDefault="0007046C" w:rsidP="0000705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Teacher assessment - </w:t>
            </w:r>
            <w:r w:rsidRPr="0007046C">
              <w:rPr>
                <w:rFonts w:ascii="Arial" w:eastAsia="Times New Roman" w:hAnsi="Arial" w:cs="Arial"/>
                <w:sz w:val="24"/>
                <w:szCs w:val="24"/>
                <w:lang w:eastAsia="en-GB"/>
              </w:rPr>
              <w:t>observations</w:t>
            </w:r>
            <w:r w:rsidR="00007055" w:rsidRPr="0007046C">
              <w:rPr>
                <w:rFonts w:ascii="Arial" w:eastAsia="Times New Roman" w:hAnsi="Arial" w:cs="Arial"/>
                <w:sz w:val="24"/>
                <w:szCs w:val="24"/>
                <w:lang w:eastAsia="en-GB"/>
              </w:rPr>
              <w:t xml:space="preserve"> of </w:t>
            </w:r>
            <w:r w:rsidR="009C08DC">
              <w:rPr>
                <w:rFonts w:ascii="Arial" w:eastAsia="Times New Roman" w:hAnsi="Arial" w:cs="Arial"/>
                <w:sz w:val="24"/>
                <w:szCs w:val="24"/>
                <w:lang w:eastAsia="en-GB"/>
              </w:rPr>
              <w:t>writing</w:t>
            </w:r>
            <w:r w:rsidR="00007055" w:rsidRPr="0007046C">
              <w:rPr>
                <w:rFonts w:ascii="Arial" w:eastAsia="Times New Roman" w:hAnsi="Arial" w:cs="Arial"/>
                <w:sz w:val="24"/>
                <w:szCs w:val="24"/>
                <w:lang w:eastAsia="en-GB"/>
              </w:rPr>
              <w:t xml:space="preserve"> behaviour and discussion</w:t>
            </w:r>
          </w:p>
          <w:p w14:paraId="55D142D6" w14:textId="77777777" w:rsidR="0007046C" w:rsidRPr="0007046C" w:rsidRDefault="0007046C" w:rsidP="00007055">
            <w:pPr>
              <w:textAlignment w:val="baseline"/>
              <w:rPr>
                <w:rFonts w:ascii="Arial" w:eastAsia="Times New Roman" w:hAnsi="Arial" w:cs="Arial"/>
                <w:sz w:val="24"/>
                <w:szCs w:val="24"/>
                <w:lang w:eastAsia="en-GB"/>
              </w:rPr>
            </w:pPr>
          </w:p>
          <w:p w14:paraId="709480B5" w14:textId="77777777" w:rsidR="008C3BD4" w:rsidRDefault="008C3BD4" w:rsidP="008C3BD4">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English/writing books</w:t>
            </w:r>
          </w:p>
          <w:p w14:paraId="5EF7B0B0" w14:textId="1FCCD1D5" w:rsidR="009C08DC" w:rsidRDefault="009C08DC" w:rsidP="009C08DC">
            <w:pPr>
              <w:textAlignment w:val="baseline"/>
              <w:rPr>
                <w:rFonts w:ascii="Arial" w:eastAsia="Times New Roman" w:hAnsi="Arial" w:cs="Arial"/>
                <w:sz w:val="24"/>
                <w:szCs w:val="24"/>
                <w:lang w:eastAsia="en-GB"/>
              </w:rPr>
            </w:pPr>
          </w:p>
          <w:p w14:paraId="5F42329E" w14:textId="77777777" w:rsidR="009C08DC" w:rsidRPr="00F9501A" w:rsidRDefault="009C08DC" w:rsidP="009C08DC">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Spelling books and weekly tests</w:t>
            </w:r>
          </w:p>
          <w:p w14:paraId="322FEF7A" w14:textId="712E5C6B" w:rsidR="00007055" w:rsidRPr="0007046C" w:rsidRDefault="00007055" w:rsidP="00007055">
            <w:pPr>
              <w:textAlignment w:val="baseline"/>
              <w:rPr>
                <w:rFonts w:ascii="Arial" w:eastAsia="Times New Roman" w:hAnsi="Arial" w:cs="Arial"/>
                <w:sz w:val="24"/>
                <w:szCs w:val="24"/>
                <w:lang w:eastAsia="en-GB"/>
              </w:rPr>
            </w:pPr>
          </w:p>
          <w:p w14:paraId="073D9E48" w14:textId="77777777" w:rsidR="00007055" w:rsidRDefault="008C3BD4" w:rsidP="009C08DC">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Written responses to activities</w:t>
            </w:r>
            <w:r>
              <w:rPr>
                <w:rFonts w:ascii="Arial" w:eastAsia="Times New Roman" w:hAnsi="Arial" w:cs="Arial"/>
                <w:sz w:val="24"/>
                <w:szCs w:val="24"/>
                <w:lang w:eastAsia="en-GB"/>
              </w:rPr>
              <w:t xml:space="preserve"> across the curriculum</w:t>
            </w:r>
          </w:p>
          <w:p w14:paraId="035B9A3D" w14:textId="190F9E6E" w:rsidR="00155DD6" w:rsidRPr="0007046C" w:rsidRDefault="00155DD6" w:rsidP="009C08DC">
            <w:pPr>
              <w:textAlignment w:val="baseline"/>
              <w:rPr>
                <w:rFonts w:ascii="Arial" w:eastAsia="Times New Roman" w:hAnsi="Arial" w:cs="Arial"/>
                <w:sz w:val="24"/>
                <w:szCs w:val="24"/>
                <w:lang w:eastAsia="en-GB"/>
              </w:rPr>
            </w:pPr>
          </w:p>
        </w:tc>
      </w:tr>
    </w:tbl>
    <w:p w14:paraId="52B95B26" w14:textId="77777777" w:rsidR="00AB0661" w:rsidRPr="006F1EB7" w:rsidRDefault="00AB0661" w:rsidP="00CA208F">
      <w:pPr>
        <w:pStyle w:val="NoSpacing"/>
        <w:jc w:val="center"/>
        <w:rPr>
          <w:color w:val="FF0000"/>
          <w:sz w:val="28"/>
          <w:szCs w:val="28"/>
        </w:rPr>
      </w:pPr>
    </w:p>
    <w:p w14:paraId="78168F45" w14:textId="77777777" w:rsidR="004D2EA1" w:rsidRPr="00CA208F" w:rsidRDefault="004D2EA1" w:rsidP="49911553">
      <w:pPr>
        <w:pStyle w:val="NoSpacing"/>
        <w:jc w:val="center"/>
        <w:rPr>
          <w:sz w:val="28"/>
          <w:szCs w:val="28"/>
          <w:highlight w:val="yellow"/>
        </w:rPr>
      </w:pPr>
    </w:p>
    <w:p w14:paraId="5EC32845" w14:textId="7FECBA67" w:rsidR="00272757" w:rsidRDefault="00272757" w:rsidP="00CA208F">
      <w:pPr>
        <w:pStyle w:val="NoSpacing"/>
      </w:pPr>
    </w:p>
    <w:p w14:paraId="37B7EB5E" w14:textId="25CD48FF" w:rsidR="00272757" w:rsidRDefault="00272757" w:rsidP="00CA208F">
      <w:pPr>
        <w:pStyle w:val="NoSpacing"/>
      </w:pPr>
    </w:p>
    <w:p w14:paraId="4F761BED" w14:textId="011A4345" w:rsidR="00272757" w:rsidRDefault="00272757" w:rsidP="00CA208F">
      <w:pPr>
        <w:pStyle w:val="NoSpacing"/>
      </w:pPr>
    </w:p>
    <w:p w14:paraId="67935E51" w14:textId="1B9648BC" w:rsidR="00272757" w:rsidRDefault="00272757" w:rsidP="00CA208F">
      <w:pPr>
        <w:pStyle w:val="NoSpacing"/>
      </w:pPr>
    </w:p>
    <w:p w14:paraId="6F71042C" w14:textId="5DBA0ECF" w:rsidR="00272757" w:rsidRDefault="00272757" w:rsidP="00CA208F">
      <w:pPr>
        <w:pStyle w:val="NoSpacing"/>
      </w:pPr>
    </w:p>
    <w:p w14:paraId="16D97FE9" w14:textId="229EBC3B" w:rsidR="00CF4B4C" w:rsidRPr="00DA2FCE" w:rsidRDefault="501E04E7" w:rsidP="27E9D6F8">
      <w:pPr>
        <w:pStyle w:val="paragraph"/>
        <w:spacing w:before="0" w:beforeAutospacing="0" w:after="0" w:afterAutospacing="0"/>
        <w:jc w:val="center"/>
        <w:textAlignment w:val="baseline"/>
        <w:rPr>
          <w:rFonts w:ascii="Segoe UI" w:hAnsi="Segoe UI" w:cs="Segoe UI"/>
          <w:b/>
          <w:bCs/>
          <w:sz w:val="28"/>
          <w:szCs w:val="28"/>
          <w:u w:val="single"/>
        </w:rPr>
      </w:pPr>
      <w:r w:rsidRPr="27E9D6F8">
        <w:rPr>
          <w:rStyle w:val="normaltextrun"/>
          <w:b/>
          <w:bCs/>
          <w:sz w:val="28"/>
          <w:szCs w:val="28"/>
          <w:u w:val="single"/>
          <w:lang w:val="en-US"/>
        </w:rPr>
        <w:t xml:space="preserve">Raleigh Hub </w:t>
      </w:r>
      <w:r w:rsidR="00CF4B4C" w:rsidRPr="27E9D6F8">
        <w:rPr>
          <w:rStyle w:val="normaltextrun"/>
          <w:b/>
          <w:bCs/>
          <w:sz w:val="28"/>
          <w:szCs w:val="28"/>
          <w:u w:val="single"/>
          <w:lang w:val="en-US"/>
        </w:rPr>
        <w:t>Literacy Marking &amp; Feedback Policy</w:t>
      </w:r>
      <w:r w:rsidR="00CF4B4C" w:rsidRPr="27E9D6F8">
        <w:rPr>
          <w:rStyle w:val="eop"/>
          <w:b/>
          <w:bCs/>
          <w:sz w:val="28"/>
          <w:szCs w:val="28"/>
          <w:u w:val="single"/>
        </w:rPr>
        <w:t> </w:t>
      </w:r>
    </w:p>
    <w:p w14:paraId="310CC83D" w14:textId="77777777" w:rsidR="00CF4B4C" w:rsidRPr="00DA2FCE" w:rsidRDefault="00CF4B4C" w:rsidP="00CF4B4C">
      <w:pPr>
        <w:pStyle w:val="paragraph"/>
        <w:spacing w:before="0" w:beforeAutospacing="0" w:after="0" w:afterAutospacing="0"/>
        <w:textAlignment w:val="baseline"/>
        <w:rPr>
          <w:rFonts w:ascii="Arial" w:hAnsi="Arial" w:cs="Arial"/>
          <w:b/>
          <w:bCs/>
          <w:sz w:val="28"/>
          <w:szCs w:val="28"/>
        </w:rPr>
      </w:pPr>
      <w:r w:rsidRPr="00DA2FCE">
        <w:rPr>
          <w:rStyle w:val="normaltextrun"/>
          <w:rFonts w:ascii="Arial" w:hAnsi="Arial" w:cs="Arial"/>
          <w:b/>
          <w:bCs/>
          <w:sz w:val="28"/>
          <w:szCs w:val="28"/>
          <w:lang w:val="en-US"/>
        </w:rPr>
        <w:t>RATIONALE</w:t>
      </w:r>
      <w:r w:rsidRPr="00DA2FCE">
        <w:rPr>
          <w:rStyle w:val="eop"/>
          <w:rFonts w:ascii="Arial" w:hAnsi="Arial" w:cs="Arial"/>
          <w:b/>
          <w:bCs/>
          <w:sz w:val="28"/>
          <w:szCs w:val="28"/>
        </w:rPr>
        <w:t> </w:t>
      </w:r>
    </w:p>
    <w:p w14:paraId="526AA7A6" w14:textId="77777777" w:rsidR="00CF4B4C" w:rsidRPr="00DA2FCE" w:rsidRDefault="00CF4B4C" w:rsidP="00CF4B4C">
      <w:pPr>
        <w:pStyle w:val="paragraph"/>
        <w:spacing w:before="0" w:beforeAutospacing="0" w:after="0" w:afterAutospacing="0"/>
        <w:textAlignment w:val="baseline"/>
        <w:rPr>
          <w:rFonts w:ascii="Arial" w:hAnsi="Arial" w:cs="Arial"/>
          <w:sz w:val="28"/>
          <w:szCs w:val="28"/>
        </w:rPr>
      </w:pPr>
      <w:r w:rsidRPr="00DA2FCE">
        <w:rPr>
          <w:rStyle w:val="normaltextrun"/>
          <w:rFonts w:ascii="Arial" w:hAnsi="Arial" w:cs="Arial"/>
          <w:sz w:val="28"/>
          <w:szCs w:val="28"/>
          <w:lang w:val="en-US"/>
        </w:rPr>
        <w:t>The Education Endowment Fund suggests that effective Feedback can lead to an average of 8 months progress. This can take the form of marking, oral feedback and peer feedback. This can be varied by the teacher depending on the section of the sequence.</w:t>
      </w:r>
      <w:r w:rsidRPr="00DA2FCE">
        <w:rPr>
          <w:rStyle w:val="eop"/>
          <w:rFonts w:ascii="Arial" w:hAnsi="Arial" w:cs="Arial"/>
          <w:sz w:val="28"/>
          <w:szCs w:val="28"/>
        </w:rPr>
        <w:t> </w:t>
      </w:r>
    </w:p>
    <w:p w14:paraId="60AE5CD3" w14:textId="77777777" w:rsidR="00CF4B4C" w:rsidRPr="00DA2FCE" w:rsidRDefault="00CF4B4C" w:rsidP="00CF4B4C">
      <w:pPr>
        <w:pStyle w:val="paragraph"/>
        <w:spacing w:before="0" w:beforeAutospacing="0" w:after="0" w:afterAutospacing="0"/>
        <w:textAlignment w:val="baseline"/>
        <w:rPr>
          <w:rFonts w:ascii="Arial" w:hAnsi="Arial" w:cs="Arial"/>
          <w:sz w:val="28"/>
          <w:szCs w:val="28"/>
        </w:rPr>
      </w:pPr>
      <w:r w:rsidRPr="00DA2FCE">
        <w:rPr>
          <w:rStyle w:val="normaltextrun"/>
          <w:rFonts w:ascii="Arial" w:hAnsi="Arial" w:cs="Arial"/>
          <w:sz w:val="28"/>
          <w:szCs w:val="28"/>
          <w:lang w:val="en-US"/>
        </w:rPr>
        <w:t>To ensure children make progress in Literacy and to ensure Teacher Workload is meaningful and manageable, Literacy sequences should be marked in the following way.</w:t>
      </w:r>
      <w:r w:rsidRPr="00DA2FCE">
        <w:rPr>
          <w:rStyle w:val="eop"/>
          <w:rFonts w:ascii="Arial" w:hAnsi="Arial" w:cs="Arial"/>
          <w:sz w:val="28"/>
          <w:szCs w:val="28"/>
        </w:rPr>
        <w:t> </w:t>
      </w:r>
    </w:p>
    <w:p w14:paraId="1C2BFC79" w14:textId="77777777" w:rsidR="00CF4B4C" w:rsidRDefault="00CF4B4C" w:rsidP="00CF4B4C">
      <w:pPr>
        <w:pStyle w:val="paragraph"/>
        <w:spacing w:before="0" w:beforeAutospacing="0" w:after="0" w:afterAutospacing="0"/>
        <w:textAlignment w:val="baseline"/>
        <w:rPr>
          <w:rStyle w:val="eop"/>
          <w:rFonts w:ascii="Arial" w:hAnsi="Arial" w:cs="Arial"/>
          <w:sz w:val="28"/>
          <w:szCs w:val="28"/>
        </w:rPr>
      </w:pPr>
      <w:r w:rsidRPr="00DA2FCE">
        <w:rPr>
          <w:rStyle w:val="normaltextrun"/>
          <w:rFonts w:ascii="Arial" w:hAnsi="Arial" w:cs="Arial"/>
          <w:sz w:val="28"/>
          <w:szCs w:val="28"/>
          <w:lang w:val="en-US"/>
        </w:rPr>
        <w:t>The following pens should be used to mark work:</w:t>
      </w:r>
      <w:r w:rsidRPr="00DA2FCE">
        <w:rPr>
          <w:rStyle w:val="eop"/>
          <w:rFonts w:ascii="Arial" w:hAnsi="Arial" w:cs="Arial"/>
          <w:sz w:val="28"/>
          <w:szCs w:val="28"/>
        </w:rPr>
        <w:t> </w:t>
      </w:r>
    </w:p>
    <w:p w14:paraId="5E815E0F" w14:textId="77777777" w:rsidR="00CF4B4C" w:rsidRPr="00DA2FCE" w:rsidRDefault="00CF4B4C" w:rsidP="00CF4B4C">
      <w:pPr>
        <w:pStyle w:val="paragraph"/>
        <w:spacing w:before="0" w:beforeAutospacing="0" w:after="0" w:afterAutospacing="0"/>
        <w:textAlignment w:val="baseline"/>
        <w:rPr>
          <w:rFonts w:ascii="Arial" w:hAnsi="Arial" w:cs="Arial"/>
          <w:sz w:val="28"/>
          <w:szCs w:val="28"/>
        </w:rPr>
      </w:pPr>
    </w:p>
    <w:p w14:paraId="240256D1" w14:textId="77777777" w:rsidR="00CF4B4C" w:rsidRPr="00DA2FCE" w:rsidRDefault="00CF4B4C" w:rsidP="00CF4B4C">
      <w:pPr>
        <w:pStyle w:val="paragraph"/>
        <w:spacing w:before="0" w:beforeAutospacing="0" w:after="0" w:afterAutospacing="0"/>
        <w:textAlignment w:val="baseline"/>
        <w:rPr>
          <w:rFonts w:ascii="Arial" w:hAnsi="Arial" w:cs="Arial"/>
          <w:sz w:val="28"/>
          <w:szCs w:val="28"/>
        </w:rPr>
      </w:pPr>
      <w:r w:rsidRPr="00DA2FCE">
        <w:rPr>
          <w:rStyle w:val="normaltextrun"/>
          <w:rFonts w:ascii="Arial" w:hAnsi="Arial" w:cs="Arial"/>
          <w:b/>
          <w:bCs/>
          <w:sz w:val="28"/>
          <w:szCs w:val="28"/>
          <w:lang w:val="en-US"/>
        </w:rPr>
        <w:t>Green</w:t>
      </w:r>
      <w:r w:rsidRPr="00DA2FCE">
        <w:rPr>
          <w:rStyle w:val="normaltextrun"/>
          <w:rFonts w:ascii="Arial" w:hAnsi="Arial" w:cs="Arial"/>
          <w:sz w:val="28"/>
          <w:szCs w:val="28"/>
          <w:lang w:val="en-US"/>
        </w:rPr>
        <w:t xml:space="preserve"> – Teacher’s comments</w:t>
      </w:r>
      <w:r w:rsidRPr="00DA2FCE">
        <w:rPr>
          <w:rStyle w:val="eop"/>
          <w:rFonts w:ascii="Arial" w:hAnsi="Arial" w:cs="Arial"/>
          <w:sz w:val="28"/>
          <w:szCs w:val="28"/>
        </w:rPr>
        <w:t> </w:t>
      </w:r>
    </w:p>
    <w:p w14:paraId="08C962F3" w14:textId="77777777" w:rsidR="00CF4B4C" w:rsidRPr="00DA2FCE" w:rsidRDefault="00CF4B4C" w:rsidP="00CF4B4C">
      <w:pPr>
        <w:pStyle w:val="paragraph"/>
        <w:spacing w:before="0" w:beforeAutospacing="0" w:after="0" w:afterAutospacing="0"/>
        <w:textAlignment w:val="baseline"/>
        <w:rPr>
          <w:rFonts w:ascii="Arial" w:hAnsi="Arial" w:cs="Arial"/>
          <w:sz w:val="28"/>
          <w:szCs w:val="28"/>
        </w:rPr>
      </w:pPr>
      <w:r w:rsidRPr="00DA2FCE">
        <w:rPr>
          <w:rStyle w:val="normaltextrun"/>
          <w:rFonts w:ascii="Arial" w:hAnsi="Arial" w:cs="Arial"/>
          <w:b/>
          <w:bCs/>
          <w:sz w:val="28"/>
          <w:szCs w:val="28"/>
          <w:lang w:val="en-US"/>
        </w:rPr>
        <w:t xml:space="preserve">Purple </w:t>
      </w:r>
      <w:r w:rsidRPr="00DA2FCE">
        <w:rPr>
          <w:rStyle w:val="normaltextrun"/>
          <w:rFonts w:ascii="Arial" w:hAnsi="Arial" w:cs="Arial"/>
          <w:sz w:val="28"/>
          <w:szCs w:val="28"/>
          <w:lang w:val="en-US"/>
        </w:rPr>
        <w:t>– Children – Editing, self-marking</w:t>
      </w:r>
      <w:r w:rsidRPr="00DA2FCE">
        <w:rPr>
          <w:rStyle w:val="eop"/>
          <w:rFonts w:ascii="Arial" w:hAnsi="Arial" w:cs="Arial"/>
          <w:sz w:val="28"/>
          <w:szCs w:val="28"/>
        </w:rPr>
        <w:t> </w:t>
      </w:r>
    </w:p>
    <w:p w14:paraId="30E5C1A5" w14:textId="77777777" w:rsidR="00CF4B4C" w:rsidRDefault="00CF4B4C" w:rsidP="00CF4B4C">
      <w:pPr>
        <w:pStyle w:val="paragraph"/>
        <w:spacing w:before="0" w:beforeAutospacing="0" w:after="0" w:afterAutospacing="0"/>
        <w:textAlignment w:val="baseline"/>
        <w:rPr>
          <w:rStyle w:val="eop"/>
          <w:rFonts w:ascii="Arial" w:hAnsi="Arial" w:cs="Arial"/>
          <w:sz w:val="28"/>
          <w:szCs w:val="28"/>
        </w:rPr>
      </w:pPr>
      <w:r w:rsidRPr="00DA2FCE">
        <w:rPr>
          <w:rStyle w:val="normaltextrun"/>
          <w:rFonts w:ascii="Arial" w:hAnsi="Arial" w:cs="Arial"/>
          <w:b/>
          <w:bCs/>
          <w:sz w:val="28"/>
          <w:szCs w:val="28"/>
          <w:lang w:val="en-US"/>
        </w:rPr>
        <w:t>Black</w:t>
      </w:r>
      <w:r w:rsidRPr="00DA2FCE">
        <w:rPr>
          <w:rStyle w:val="normaltextrun"/>
          <w:rFonts w:ascii="Arial" w:hAnsi="Arial" w:cs="Arial"/>
          <w:sz w:val="28"/>
          <w:szCs w:val="28"/>
          <w:lang w:val="en-US"/>
        </w:rPr>
        <w:t xml:space="preserve"> – Teaching Assistant comments</w:t>
      </w:r>
      <w:r w:rsidRPr="00DA2FCE">
        <w:rPr>
          <w:rStyle w:val="eop"/>
          <w:rFonts w:ascii="Arial" w:hAnsi="Arial" w:cs="Arial"/>
          <w:sz w:val="28"/>
          <w:szCs w:val="28"/>
        </w:rPr>
        <w:t> </w:t>
      </w:r>
    </w:p>
    <w:p w14:paraId="7942A7B6" w14:textId="77777777" w:rsidR="00CF4B4C" w:rsidRPr="00DA2FCE" w:rsidRDefault="00CF4B4C" w:rsidP="00CF4B4C">
      <w:pPr>
        <w:pStyle w:val="paragraph"/>
        <w:spacing w:before="0" w:beforeAutospacing="0" w:after="0" w:afterAutospacing="0"/>
        <w:textAlignment w:val="baseline"/>
        <w:rPr>
          <w:rFonts w:ascii="Arial" w:hAnsi="Arial" w:cs="Arial"/>
          <w:sz w:val="28"/>
          <w:szCs w:val="28"/>
        </w:rPr>
      </w:pPr>
    </w:p>
    <w:p w14:paraId="0D28E9FB" w14:textId="77777777" w:rsidR="00CF4B4C" w:rsidRPr="00DA2FCE" w:rsidRDefault="00CF4B4C" w:rsidP="00CF4B4C">
      <w:pPr>
        <w:pStyle w:val="paragraph"/>
        <w:numPr>
          <w:ilvl w:val="0"/>
          <w:numId w:val="13"/>
        </w:numPr>
        <w:spacing w:before="0" w:beforeAutospacing="0" w:after="0" w:afterAutospacing="0"/>
        <w:ind w:left="1080" w:firstLine="0"/>
        <w:textAlignment w:val="baseline"/>
        <w:rPr>
          <w:rFonts w:ascii="Arial" w:hAnsi="Arial" w:cs="Arial"/>
          <w:sz w:val="28"/>
          <w:szCs w:val="28"/>
        </w:rPr>
      </w:pPr>
      <w:r w:rsidRPr="00DA2FCE">
        <w:rPr>
          <w:rStyle w:val="normaltextrun"/>
          <w:rFonts w:ascii="Arial" w:hAnsi="Arial" w:cs="Arial"/>
          <w:sz w:val="28"/>
          <w:szCs w:val="28"/>
          <w:lang w:val="en-US"/>
        </w:rPr>
        <w:t xml:space="preserve">Elicitation Task – These should be </w:t>
      </w:r>
      <w:proofErr w:type="gramStart"/>
      <w:r w:rsidRPr="00DA2FCE">
        <w:rPr>
          <w:rStyle w:val="normaltextrun"/>
          <w:rFonts w:ascii="Arial" w:hAnsi="Arial" w:cs="Arial"/>
          <w:sz w:val="28"/>
          <w:szCs w:val="28"/>
          <w:lang w:val="en-US"/>
        </w:rPr>
        <w:t>marked</w:t>
      </w:r>
      <w:proofErr w:type="gramEnd"/>
      <w:r w:rsidRPr="00DA2FCE">
        <w:rPr>
          <w:rStyle w:val="normaltextrun"/>
          <w:rFonts w:ascii="Arial" w:hAnsi="Arial" w:cs="Arial"/>
          <w:sz w:val="28"/>
          <w:szCs w:val="28"/>
          <w:lang w:val="en-US"/>
        </w:rPr>
        <w:t xml:space="preserve"> and a target set alongside the child. This can be a personal target or one of the outcomes from the sequence itself. This should be achieved by the end of the sequence. Ensure targets are specific and measurable. </w:t>
      </w:r>
      <w:r w:rsidRPr="00DA2FCE">
        <w:rPr>
          <w:rStyle w:val="eop"/>
          <w:rFonts w:ascii="Arial" w:hAnsi="Arial" w:cs="Arial"/>
          <w:sz w:val="28"/>
          <w:szCs w:val="28"/>
        </w:rPr>
        <w:t> </w:t>
      </w:r>
    </w:p>
    <w:p w14:paraId="75A4F535" w14:textId="77777777" w:rsidR="00CF4B4C" w:rsidRDefault="00CF4B4C" w:rsidP="00CF4B4C">
      <w:pPr>
        <w:pStyle w:val="paragraph"/>
        <w:numPr>
          <w:ilvl w:val="0"/>
          <w:numId w:val="13"/>
        </w:numPr>
        <w:spacing w:before="0" w:beforeAutospacing="0" w:after="0" w:afterAutospacing="0"/>
        <w:ind w:left="1080" w:firstLine="0"/>
        <w:textAlignment w:val="baseline"/>
        <w:rPr>
          <w:rStyle w:val="eop"/>
          <w:rFonts w:ascii="Arial" w:hAnsi="Arial" w:cs="Arial"/>
          <w:sz w:val="28"/>
          <w:szCs w:val="28"/>
        </w:rPr>
      </w:pPr>
      <w:r w:rsidRPr="00DA2FCE">
        <w:rPr>
          <w:rStyle w:val="normaltextrun"/>
          <w:rFonts w:ascii="Arial" w:hAnsi="Arial" w:cs="Arial"/>
          <w:sz w:val="28"/>
          <w:szCs w:val="28"/>
          <w:lang w:val="en-US"/>
        </w:rPr>
        <w:t xml:space="preserve">Sequence marking – Two pieces (as minimum) of writing should be marked throughout the sequence with a focus on the specific targets and referring to year group EGG grids. These should be the most suitable for the child and </w:t>
      </w:r>
      <w:r>
        <w:rPr>
          <w:rStyle w:val="normaltextrun"/>
          <w:rFonts w:ascii="Arial" w:hAnsi="Arial" w:cs="Arial"/>
          <w:sz w:val="28"/>
          <w:szCs w:val="28"/>
          <w:lang w:val="en-US"/>
        </w:rPr>
        <w:t>t</w:t>
      </w:r>
      <w:r w:rsidRPr="00DA2FCE">
        <w:rPr>
          <w:rStyle w:val="normaltextrun"/>
          <w:rFonts w:ascii="Arial" w:hAnsi="Arial" w:cs="Arial"/>
          <w:sz w:val="28"/>
          <w:szCs w:val="28"/>
          <w:lang w:val="en-US"/>
        </w:rPr>
        <w:t>heir target.</w:t>
      </w:r>
      <w:r w:rsidRPr="00DA2FCE">
        <w:rPr>
          <w:rStyle w:val="eop"/>
          <w:rFonts w:ascii="Arial" w:hAnsi="Arial" w:cs="Arial"/>
          <w:sz w:val="28"/>
          <w:szCs w:val="28"/>
        </w:rPr>
        <w:t> </w:t>
      </w:r>
    </w:p>
    <w:p w14:paraId="545FE6D7" w14:textId="77777777" w:rsidR="00CF4B4C" w:rsidRDefault="00CF4B4C" w:rsidP="00CF4B4C">
      <w:pPr>
        <w:pStyle w:val="paragraph"/>
        <w:numPr>
          <w:ilvl w:val="0"/>
          <w:numId w:val="13"/>
        </w:numPr>
        <w:spacing w:before="0" w:beforeAutospacing="0" w:after="0" w:afterAutospacing="0"/>
        <w:ind w:left="1080" w:firstLine="0"/>
        <w:textAlignment w:val="baseline"/>
        <w:rPr>
          <w:rStyle w:val="eop"/>
          <w:rFonts w:ascii="Arial" w:hAnsi="Arial" w:cs="Arial"/>
          <w:sz w:val="28"/>
          <w:szCs w:val="28"/>
        </w:rPr>
      </w:pPr>
      <w:r>
        <w:rPr>
          <w:rStyle w:val="eop"/>
          <w:rFonts w:ascii="Arial" w:hAnsi="Arial" w:cs="Arial"/>
          <w:sz w:val="28"/>
          <w:szCs w:val="28"/>
        </w:rPr>
        <w:t xml:space="preserve">One independent piece of writing </w:t>
      </w:r>
      <w:proofErr w:type="gramStart"/>
      <w:r>
        <w:rPr>
          <w:rStyle w:val="eop"/>
          <w:rFonts w:ascii="Arial" w:hAnsi="Arial" w:cs="Arial"/>
          <w:sz w:val="28"/>
          <w:szCs w:val="28"/>
        </w:rPr>
        <w:t>( draft</w:t>
      </w:r>
      <w:proofErr w:type="gramEnd"/>
      <w:r>
        <w:rPr>
          <w:rStyle w:val="eop"/>
          <w:rFonts w:ascii="Arial" w:hAnsi="Arial" w:cs="Arial"/>
          <w:sz w:val="28"/>
          <w:szCs w:val="28"/>
        </w:rPr>
        <w:t xml:space="preserve"> final write) in a sequence should be marked against and recorded on the EGG grids to assess progress towards year group expectations.</w:t>
      </w:r>
    </w:p>
    <w:p w14:paraId="7E27B838" w14:textId="77777777" w:rsidR="00CF4B4C" w:rsidRPr="00DA2FCE" w:rsidRDefault="00CF4B4C" w:rsidP="00CF4B4C">
      <w:pPr>
        <w:pStyle w:val="paragraph"/>
        <w:spacing w:before="0" w:beforeAutospacing="0" w:after="0" w:afterAutospacing="0"/>
        <w:ind w:left="1080"/>
        <w:textAlignment w:val="baseline"/>
        <w:rPr>
          <w:rFonts w:ascii="Arial" w:hAnsi="Arial" w:cs="Arial"/>
          <w:sz w:val="28"/>
          <w:szCs w:val="28"/>
        </w:rPr>
      </w:pPr>
    </w:p>
    <w:p w14:paraId="54D32EAF" w14:textId="77777777" w:rsidR="00CF4B4C" w:rsidRPr="00DA2FCE" w:rsidRDefault="00CF4B4C" w:rsidP="00CF4B4C">
      <w:pPr>
        <w:pStyle w:val="paragraph"/>
        <w:numPr>
          <w:ilvl w:val="0"/>
          <w:numId w:val="14"/>
        </w:numPr>
        <w:spacing w:before="0" w:beforeAutospacing="0" w:after="0" w:afterAutospacing="0"/>
        <w:ind w:left="1080" w:firstLine="0"/>
        <w:textAlignment w:val="baseline"/>
        <w:rPr>
          <w:rFonts w:ascii="Arial" w:hAnsi="Arial" w:cs="Arial"/>
          <w:sz w:val="28"/>
          <w:szCs w:val="28"/>
        </w:rPr>
      </w:pPr>
      <w:r w:rsidRPr="00DA2FCE">
        <w:rPr>
          <w:rStyle w:val="normaltextrun"/>
          <w:rFonts w:ascii="Arial" w:hAnsi="Arial" w:cs="Arial"/>
          <w:sz w:val="28"/>
          <w:szCs w:val="28"/>
          <w:lang w:val="en-US"/>
        </w:rPr>
        <w:t>Draft final piece – This can be edited by the child using a purple pen along with the success criteria and some feedback from the teacher or peers.</w:t>
      </w:r>
      <w:r w:rsidRPr="00DA2FCE">
        <w:rPr>
          <w:rStyle w:val="eop"/>
          <w:rFonts w:ascii="Arial" w:hAnsi="Arial" w:cs="Arial"/>
          <w:sz w:val="28"/>
          <w:szCs w:val="28"/>
        </w:rPr>
        <w:t> </w:t>
      </w:r>
    </w:p>
    <w:p w14:paraId="44B2D09B" w14:textId="77777777" w:rsidR="00CF4B4C" w:rsidRPr="00DA2FCE" w:rsidRDefault="00CF4B4C" w:rsidP="00CF4B4C">
      <w:pPr>
        <w:pStyle w:val="paragraph"/>
        <w:numPr>
          <w:ilvl w:val="0"/>
          <w:numId w:val="14"/>
        </w:numPr>
        <w:spacing w:before="0" w:beforeAutospacing="0" w:after="0" w:afterAutospacing="0"/>
        <w:ind w:left="1080" w:firstLine="0"/>
        <w:textAlignment w:val="baseline"/>
        <w:rPr>
          <w:rFonts w:ascii="Arial" w:hAnsi="Arial" w:cs="Arial"/>
          <w:sz w:val="28"/>
          <w:szCs w:val="28"/>
        </w:rPr>
      </w:pPr>
      <w:r w:rsidRPr="00DA2FCE">
        <w:rPr>
          <w:rStyle w:val="normaltextrun"/>
          <w:rFonts w:ascii="Arial" w:hAnsi="Arial" w:cs="Arial"/>
          <w:sz w:val="28"/>
          <w:szCs w:val="28"/>
          <w:lang w:val="en-US"/>
        </w:rPr>
        <w:t xml:space="preserve">Final piece – This needs to </w:t>
      </w:r>
      <w:proofErr w:type="gramStart"/>
      <w:r w:rsidRPr="00DA2FCE">
        <w:rPr>
          <w:rStyle w:val="normaltextrun"/>
          <w:rFonts w:ascii="Arial" w:hAnsi="Arial" w:cs="Arial"/>
          <w:sz w:val="28"/>
          <w:szCs w:val="28"/>
          <w:lang w:val="en-US"/>
        </w:rPr>
        <w:t>marked</w:t>
      </w:r>
      <w:proofErr w:type="gramEnd"/>
      <w:r w:rsidRPr="00DA2FCE">
        <w:rPr>
          <w:rStyle w:val="normaltextrun"/>
          <w:rFonts w:ascii="Arial" w:hAnsi="Arial" w:cs="Arial"/>
          <w:sz w:val="28"/>
          <w:szCs w:val="28"/>
          <w:lang w:val="en-US"/>
        </w:rPr>
        <w:t xml:space="preserve"> against the sequence success criteria and the child’s target set at the beginning of the sequence.</w:t>
      </w:r>
      <w:r w:rsidRPr="00DA2FCE">
        <w:rPr>
          <w:rStyle w:val="eop"/>
          <w:rFonts w:ascii="Arial" w:hAnsi="Arial" w:cs="Arial"/>
          <w:sz w:val="28"/>
          <w:szCs w:val="28"/>
        </w:rPr>
        <w:t> </w:t>
      </w:r>
    </w:p>
    <w:p w14:paraId="1AF9ACC4" w14:textId="77777777" w:rsidR="00CF4B4C" w:rsidRPr="00DA2FCE" w:rsidRDefault="00CF4B4C" w:rsidP="00CF4B4C">
      <w:pPr>
        <w:pStyle w:val="paragraph"/>
        <w:spacing w:before="0" w:beforeAutospacing="0" w:after="0" w:afterAutospacing="0"/>
        <w:ind w:left="720"/>
        <w:textAlignment w:val="baseline"/>
        <w:rPr>
          <w:rFonts w:ascii="Arial" w:hAnsi="Arial" w:cs="Arial"/>
          <w:sz w:val="28"/>
          <w:szCs w:val="28"/>
        </w:rPr>
      </w:pPr>
    </w:p>
    <w:p w14:paraId="7765A89A" w14:textId="77777777" w:rsidR="00CF4B4C" w:rsidRPr="00DA2FCE" w:rsidRDefault="00CF4B4C" w:rsidP="00CF4B4C">
      <w:pPr>
        <w:pStyle w:val="paragraph"/>
        <w:spacing w:before="0" w:beforeAutospacing="0" w:after="0" w:afterAutospacing="0"/>
        <w:textAlignment w:val="baseline"/>
        <w:rPr>
          <w:rFonts w:ascii="Arial" w:hAnsi="Arial" w:cs="Arial"/>
          <w:sz w:val="28"/>
          <w:szCs w:val="28"/>
        </w:rPr>
      </w:pPr>
      <w:r w:rsidRPr="00DA2FCE">
        <w:rPr>
          <w:rStyle w:val="normaltextrun"/>
          <w:rFonts w:ascii="Arial" w:hAnsi="Arial" w:cs="Arial"/>
          <w:sz w:val="28"/>
          <w:szCs w:val="28"/>
          <w:lang w:val="en-US"/>
        </w:rPr>
        <w:t>Babcock Example and Evidence Grids (EGG) can be found here:</w:t>
      </w:r>
      <w:r w:rsidRPr="00DA2FCE">
        <w:rPr>
          <w:rStyle w:val="eop"/>
          <w:rFonts w:ascii="Arial" w:hAnsi="Arial" w:cs="Arial"/>
          <w:sz w:val="28"/>
          <w:szCs w:val="28"/>
        </w:rPr>
        <w:t> </w:t>
      </w:r>
    </w:p>
    <w:p w14:paraId="12020E24" w14:textId="77777777" w:rsidR="00CF4B4C" w:rsidRPr="00DA2FCE" w:rsidRDefault="009A2CCC" w:rsidP="00CF4B4C">
      <w:pPr>
        <w:pStyle w:val="paragraph"/>
        <w:spacing w:before="0" w:beforeAutospacing="0" w:after="0" w:afterAutospacing="0"/>
        <w:textAlignment w:val="baseline"/>
        <w:rPr>
          <w:rFonts w:ascii="Arial" w:hAnsi="Arial" w:cs="Arial"/>
          <w:sz w:val="28"/>
          <w:szCs w:val="28"/>
        </w:rPr>
      </w:pPr>
      <w:hyperlink r:id="rId11" w:tgtFrame="_blank" w:history="1">
        <w:r w:rsidR="00CF4B4C" w:rsidRPr="00DA2FCE">
          <w:rPr>
            <w:rStyle w:val="normaltextrun"/>
            <w:rFonts w:ascii="Arial" w:hAnsi="Arial" w:cs="Arial"/>
            <w:color w:val="0000FF"/>
            <w:sz w:val="28"/>
            <w:szCs w:val="28"/>
            <w:u w:val="single"/>
          </w:rPr>
          <w:t>Babcock LDP - assessment</w:t>
        </w:r>
      </w:hyperlink>
      <w:r w:rsidR="00CF4B4C" w:rsidRPr="00DA2FCE">
        <w:rPr>
          <w:rStyle w:val="eop"/>
          <w:rFonts w:ascii="Arial" w:hAnsi="Arial" w:cs="Arial"/>
          <w:color w:val="0000FF"/>
          <w:sz w:val="28"/>
          <w:szCs w:val="28"/>
        </w:rPr>
        <w:t> </w:t>
      </w:r>
    </w:p>
    <w:p w14:paraId="73E527A8" w14:textId="77777777" w:rsidR="00CF4B4C" w:rsidRPr="00DA2FCE" w:rsidRDefault="00CF4B4C" w:rsidP="00CF4B4C">
      <w:pPr>
        <w:pStyle w:val="paragraph"/>
        <w:spacing w:before="0" w:beforeAutospacing="0" w:after="0" w:afterAutospacing="0"/>
        <w:textAlignment w:val="baseline"/>
        <w:rPr>
          <w:rFonts w:ascii="Arial" w:hAnsi="Arial" w:cs="Arial"/>
          <w:sz w:val="28"/>
          <w:szCs w:val="28"/>
        </w:rPr>
      </w:pPr>
      <w:r w:rsidRPr="00DA2FCE">
        <w:rPr>
          <w:rStyle w:val="eop"/>
          <w:rFonts w:ascii="Arial" w:hAnsi="Arial" w:cs="Arial"/>
          <w:sz w:val="28"/>
          <w:szCs w:val="28"/>
        </w:rPr>
        <w:t> </w:t>
      </w:r>
    </w:p>
    <w:p w14:paraId="392F5B28" w14:textId="77777777" w:rsidR="00CF4B4C" w:rsidRPr="00DA2FCE" w:rsidRDefault="00CF4B4C" w:rsidP="00CF4B4C">
      <w:pPr>
        <w:pStyle w:val="paragraph"/>
        <w:spacing w:before="0" w:beforeAutospacing="0" w:after="0" w:afterAutospacing="0"/>
        <w:textAlignment w:val="baseline"/>
        <w:rPr>
          <w:rFonts w:ascii="Arial" w:hAnsi="Arial" w:cs="Arial"/>
          <w:sz w:val="28"/>
          <w:szCs w:val="28"/>
        </w:rPr>
      </w:pPr>
      <w:r w:rsidRPr="00DA2FCE">
        <w:rPr>
          <w:rStyle w:val="normaltextrun"/>
          <w:rFonts w:ascii="Arial" w:hAnsi="Arial" w:cs="Arial"/>
          <w:sz w:val="28"/>
          <w:szCs w:val="28"/>
        </w:rPr>
        <w:t>MARCH 2021</w:t>
      </w:r>
      <w:r w:rsidRPr="00DA2FCE">
        <w:rPr>
          <w:rStyle w:val="eop"/>
          <w:rFonts w:ascii="Arial" w:hAnsi="Arial" w:cs="Arial"/>
          <w:sz w:val="28"/>
          <w:szCs w:val="28"/>
        </w:rPr>
        <w:t> </w:t>
      </w:r>
    </w:p>
    <w:p w14:paraId="45D6FABC" w14:textId="239499B5" w:rsidR="00272757" w:rsidRDefault="00272757" w:rsidP="00CA208F">
      <w:pPr>
        <w:pStyle w:val="NoSpacing"/>
      </w:pPr>
    </w:p>
    <w:p w14:paraId="0CADDE1D" w14:textId="74921E12" w:rsidR="514776D1" w:rsidRDefault="514776D1" w:rsidP="514776D1">
      <w:pPr>
        <w:pStyle w:val="NoSpacing"/>
      </w:pPr>
    </w:p>
    <w:p w14:paraId="0B0941BA" w14:textId="16A0842D" w:rsidR="514776D1" w:rsidRDefault="514776D1" w:rsidP="514776D1">
      <w:pPr>
        <w:pStyle w:val="NoSpacing"/>
      </w:pPr>
    </w:p>
    <w:p w14:paraId="33321AB0" w14:textId="34B9B6F2" w:rsidR="514776D1" w:rsidRDefault="514776D1" w:rsidP="514776D1">
      <w:pPr>
        <w:pStyle w:val="NoSpacing"/>
      </w:pPr>
    </w:p>
    <w:p w14:paraId="07334AB6" w14:textId="6BD17224" w:rsidR="6E2B314A" w:rsidRDefault="6E2B314A" w:rsidP="514776D1">
      <w:pPr>
        <w:pStyle w:val="NoSpacing"/>
        <w:rPr>
          <w:color w:val="FF0000"/>
          <w:sz w:val="28"/>
          <w:szCs w:val="28"/>
          <w:highlight w:val="yellow"/>
        </w:rPr>
      </w:pPr>
      <w:r w:rsidRPr="514776D1">
        <w:rPr>
          <w:color w:val="FF0000"/>
          <w:sz w:val="28"/>
          <w:szCs w:val="28"/>
          <w:highlight w:val="yellow"/>
        </w:rPr>
        <w:t xml:space="preserve">Writing Progression Charts to be included here or attached as a separate document – all year </w:t>
      </w:r>
      <w:proofErr w:type="gramStart"/>
      <w:r w:rsidRPr="514776D1">
        <w:rPr>
          <w:color w:val="FF0000"/>
          <w:sz w:val="28"/>
          <w:szCs w:val="28"/>
          <w:highlight w:val="yellow"/>
        </w:rPr>
        <w:t>groups ,</w:t>
      </w:r>
      <w:proofErr w:type="gramEnd"/>
      <w:r w:rsidRPr="514776D1">
        <w:rPr>
          <w:color w:val="FF0000"/>
          <w:sz w:val="28"/>
          <w:szCs w:val="28"/>
          <w:highlight w:val="yellow"/>
        </w:rPr>
        <w:t xml:space="preserve"> years A and B</w:t>
      </w:r>
      <w:r w:rsidRPr="514776D1">
        <w:rPr>
          <w:color w:val="FF0000"/>
          <w:sz w:val="28"/>
          <w:szCs w:val="28"/>
        </w:rPr>
        <w:t xml:space="preserve"> </w:t>
      </w:r>
    </w:p>
    <w:sectPr w:rsidR="6E2B314A" w:rsidSect="000C0FD7">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Imprim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B9B"/>
    <w:multiLevelType w:val="hybridMultilevel"/>
    <w:tmpl w:val="305EE66E"/>
    <w:lvl w:ilvl="0" w:tplc="CA70E536">
      <w:start w:val="1"/>
      <w:numFmt w:val="decimal"/>
      <w:lvlText w:val="%1."/>
      <w:lvlJc w:val="left"/>
      <w:pPr>
        <w:ind w:left="720" w:hanging="360"/>
      </w:pPr>
    </w:lvl>
    <w:lvl w:ilvl="1" w:tplc="093462E8">
      <w:start w:val="1"/>
      <w:numFmt w:val="lowerLetter"/>
      <w:lvlText w:val="%2."/>
      <w:lvlJc w:val="left"/>
      <w:pPr>
        <w:ind w:left="1440" w:hanging="360"/>
      </w:pPr>
    </w:lvl>
    <w:lvl w:ilvl="2" w:tplc="E8606C30">
      <w:start w:val="1"/>
      <w:numFmt w:val="lowerRoman"/>
      <w:lvlText w:val="%3."/>
      <w:lvlJc w:val="right"/>
      <w:pPr>
        <w:ind w:left="2160" w:hanging="180"/>
      </w:pPr>
    </w:lvl>
    <w:lvl w:ilvl="3" w:tplc="EAECF57A">
      <w:start w:val="1"/>
      <w:numFmt w:val="decimal"/>
      <w:lvlText w:val="%4."/>
      <w:lvlJc w:val="left"/>
      <w:pPr>
        <w:ind w:left="2880" w:hanging="360"/>
      </w:pPr>
    </w:lvl>
    <w:lvl w:ilvl="4" w:tplc="E28A7AC6">
      <w:start w:val="1"/>
      <w:numFmt w:val="lowerLetter"/>
      <w:lvlText w:val="%5."/>
      <w:lvlJc w:val="left"/>
      <w:pPr>
        <w:ind w:left="3600" w:hanging="360"/>
      </w:pPr>
    </w:lvl>
    <w:lvl w:ilvl="5" w:tplc="891A358E">
      <w:start w:val="1"/>
      <w:numFmt w:val="lowerRoman"/>
      <w:lvlText w:val="%6."/>
      <w:lvlJc w:val="right"/>
      <w:pPr>
        <w:ind w:left="4320" w:hanging="180"/>
      </w:pPr>
    </w:lvl>
    <w:lvl w:ilvl="6" w:tplc="D8943048">
      <w:start w:val="1"/>
      <w:numFmt w:val="decimal"/>
      <w:lvlText w:val="%7."/>
      <w:lvlJc w:val="left"/>
      <w:pPr>
        <w:ind w:left="5040" w:hanging="360"/>
      </w:pPr>
    </w:lvl>
    <w:lvl w:ilvl="7" w:tplc="97CCDA5C">
      <w:start w:val="1"/>
      <w:numFmt w:val="lowerLetter"/>
      <w:lvlText w:val="%8."/>
      <w:lvlJc w:val="left"/>
      <w:pPr>
        <w:ind w:left="5760" w:hanging="360"/>
      </w:pPr>
    </w:lvl>
    <w:lvl w:ilvl="8" w:tplc="AD064E2C">
      <w:start w:val="1"/>
      <w:numFmt w:val="lowerRoman"/>
      <w:lvlText w:val="%9."/>
      <w:lvlJc w:val="right"/>
      <w:pPr>
        <w:ind w:left="6480" w:hanging="180"/>
      </w:pPr>
    </w:lvl>
  </w:abstractNum>
  <w:abstractNum w:abstractNumId="1"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439E6"/>
    <w:multiLevelType w:val="multilevel"/>
    <w:tmpl w:val="DE98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F4AB6"/>
    <w:multiLevelType w:val="hybridMultilevel"/>
    <w:tmpl w:val="CEB2F8EC"/>
    <w:lvl w:ilvl="0" w:tplc="023857FA">
      <w:start w:val="1"/>
      <w:numFmt w:val="bullet"/>
      <w:lvlText w:val="·"/>
      <w:lvlJc w:val="left"/>
      <w:pPr>
        <w:ind w:left="720" w:hanging="360"/>
      </w:pPr>
      <w:rPr>
        <w:rFonts w:ascii="Symbol" w:hAnsi="Symbol" w:hint="default"/>
      </w:rPr>
    </w:lvl>
    <w:lvl w:ilvl="1" w:tplc="9AA09D28">
      <w:start w:val="1"/>
      <w:numFmt w:val="bullet"/>
      <w:lvlText w:val="o"/>
      <w:lvlJc w:val="left"/>
      <w:pPr>
        <w:ind w:left="1440" w:hanging="360"/>
      </w:pPr>
      <w:rPr>
        <w:rFonts w:ascii="Courier New" w:hAnsi="Courier New" w:hint="default"/>
      </w:rPr>
    </w:lvl>
    <w:lvl w:ilvl="2" w:tplc="94645186">
      <w:start w:val="1"/>
      <w:numFmt w:val="bullet"/>
      <w:lvlText w:val=""/>
      <w:lvlJc w:val="left"/>
      <w:pPr>
        <w:ind w:left="2160" w:hanging="360"/>
      </w:pPr>
      <w:rPr>
        <w:rFonts w:ascii="Wingdings" w:hAnsi="Wingdings" w:hint="default"/>
      </w:rPr>
    </w:lvl>
    <w:lvl w:ilvl="3" w:tplc="187EE954">
      <w:start w:val="1"/>
      <w:numFmt w:val="bullet"/>
      <w:lvlText w:val=""/>
      <w:lvlJc w:val="left"/>
      <w:pPr>
        <w:ind w:left="2880" w:hanging="360"/>
      </w:pPr>
      <w:rPr>
        <w:rFonts w:ascii="Symbol" w:hAnsi="Symbol" w:hint="default"/>
      </w:rPr>
    </w:lvl>
    <w:lvl w:ilvl="4" w:tplc="E9FE53E0">
      <w:start w:val="1"/>
      <w:numFmt w:val="bullet"/>
      <w:lvlText w:val="o"/>
      <w:lvlJc w:val="left"/>
      <w:pPr>
        <w:ind w:left="3600" w:hanging="360"/>
      </w:pPr>
      <w:rPr>
        <w:rFonts w:ascii="Courier New" w:hAnsi="Courier New" w:hint="default"/>
      </w:rPr>
    </w:lvl>
    <w:lvl w:ilvl="5" w:tplc="14EE3E3E">
      <w:start w:val="1"/>
      <w:numFmt w:val="bullet"/>
      <w:lvlText w:val=""/>
      <w:lvlJc w:val="left"/>
      <w:pPr>
        <w:ind w:left="4320" w:hanging="360"/>
      </w:pPr>
      <w:rPr>
        <w:rFonts w:ascii="Wingdings" w:hAnsi="Wingdings" w:hint="default"/>
      </w:rPr>
    </w:lvl>
    <w:lvl w:ilvl="6" w:tplc="3B440C0C">
      <w:start w:val="1"/>
      <w:numFmt w:val="bullet"/>
      <w:lvlText w:val=""/>
      <w:lvlJc w:val="left"/>
      <w:pPr>
        <w:ind w:left="5040" w:hanging="360"/>
      </w:pPr>
      <w:rPr>
        <w:rFonts w:ascii="Symbol" w:hAnsi="Symbol" w:hint="default"/>
      </w:rPr>
    </w:lvl>
    <w:lvl w:ilvl="7" w:tplc="7C16C68C">
      <w:start w:val="1"/>
      <w:numFmt w:val="bullet"/>
      <w:lvlText w:val="o"/>
      <w:lvlJc w:val="left"/>
      <w:pPr>
        <w:ind w:left="5760" w:hanging="360"/>
      </w:pPr>
      <w:rPr>
        <w:rFonts w:ascii="Courier New" w:hAnsi="Courier New" w:hint="default"/>
      </w:rPr>
    </w:lvl>
    <w:lvl w:ilvl="8" w:tplc="61989620">
      <w:start w:val="1"/>
      <w:numFmt w:val="bullet"/>
      <w:lvlText w:val=""/>
      <w:lvlJc w:val="left"/>
      <w:pPr>
        <w:ind w:left="6480" w:hanging="360"/>
      </w:pPr>
      <w:rPr>
        <w:rFonts w:ascii="Wingdings" w:hAnsi="Wingdings" w:hint="default"/>
      </w:rPr>
    </w:lvl>
  </w:abstractNum>
  <w:abstractNum w:abstractNumId="6" w15:restartNumberingAfterBreak="0">
    <w:nsid w:val="23121D4C"/>
    <w:multiLevelType w:val="hybridMultilevel"/>
    <w:tmpl w:val="2916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61CC2"/>
    <w:multiLevelType w:val="hybridMultilevel"/>
    <w:tmpl w:val="DB1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9764CD"/>
    <w:multiLevelType w:val="hybridMultilevel"/>
    <w:tmpl w:val="A69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7323A"/>
    <w:multiLevelType w:val="multilevel"/>
    <w:tmpl w:val="0B3A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517678"/>
    <w:multiLevelType w:val="hybridMultilevel"/>
    <w:tmpl w:val="6E22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BF65CA"/>
    <w:multiLevelType w:val="hybridMultilevel"/>
    <w:tmpl w:val="89783C96"/>
    <w:lvl w:ilvl="0" w:tplc="9328D356">
      <w:start w:val="1"/>
      <w:numFmt w:val="bullet"/>
      <w:lvlText w:val="·"/>
      <w:lvlJc w:val="left"/>
      <w:pPr>
        <w:ind w:left="720" w:hanging="360"/>
      </w:pPr>
      <w:rPr>
        <w:rFonts w:ascii="Symbol" w:hAnsi="Symbol" w:hint="default"/>
      </w:rPr>
    </w:lvl>
    <w:lvl w:ilvl="1" w:tplc="1B469D0C">
      <w:start w:val="1"/>
      <w:numFmt w:val="bullet"/>
      <w:lvlText w:val="o"/>
      <w:lvlJc w:val="left"/>
      <w:pPr>
        <w:ind w:left="1440" w:hanging="360"/>
      </w:pPr>
      <w:rPr>
        <w:rFonts w:ascii="Courier New" w:hAnsi="Courier New" w:hint="default"/>
      </w:rPr>
    </w:lvl>
    <w:lvl w:ilvl="2" w:tplc="77626FDE">
      <w:start w:val="1"/>
      <w:numFmt w:val="bullet"/>
      <w:lvlText w:val=""/>
      <w:lvlJc w:val="left"/>
      <w:pPr>
        <w:ind w:left="2160" w:hanging="360"/>
      </w:pPr>
      <w:rPr>
        <w:rFonts w:ascii="Wingdings" w:hAnsi="Wingdings" w:hint="default"/>
      </w:rPr>
    </w:lvl>
    <w:lvl w:ilvl="3" w:tplc="154E9076">
      <w:start w:val="1"/>
      <w:numFmt w:val="bullet"/>
      <w:lvlText w:val=""/>
      <w:lvlJc w:val="left"/>
      <w:pPr>
        <w:ind w:left="2880" w:hanging="360"/>
      </w:pPr>
      <w:rPr>
        <w:rFonts w:ascii="Symbol" w:hAnsi="Symbol" w:hint="default"/>
      </w:rPr>
    </w:lvl>
    <w:lvl w:ilvl="4" w:tplc="6FF0D77C">
      <w:start w:val="1"/>
      <w:numFmt w:val="bullet"/>
      <w:lvlText w:val="o"/>
      <w:lvlJc w:val="left"/>
      <w:pPr>
        <w:ind w:left="3600" w:hanging="360"/>
      </w:pPr>
      <w:rPr>
        <w:rFonts w:ascii="Courier New" w:hAnsi="Courier New" w:hint="default"/>
      </w:rPr>
    </w:lvl>
    <w:lvl w:ilvl="5" w:tplc="4CD85E22">
      <w:start w:val="1"/>
      <w:numFmt w:val="bullet"/>
      <w:lvlText w:val=""/>
      <w:lvlJc w:val="left"/>
      <w:pPr>
        <w:ind w:left="4320" w:hanging="360"/>
      </w:pPr>
      <w:rPr>
        <w:rFonts w:ascii="Wingdings" w:hAnsi="Wingdings" w:hint="default"/>
      </w:rPr>
    </w:lvl>
    <w:lvl w:ilvl="6" w:tplc="A4C23E1E">
      <w:start w:val="1"/>
      <w:numFmt w:val="bullet"/>
      <w:lvlText w:val=""/>
      <w:lvlJc w:val="left"/>
      <w:pPr>
        <w:ind w:left="5040" w:hanging="360"/>
      </w:pPr>
      <w:rPr>
        <w:rFonts w:ascii="Symbol" w:hAnsi="Symbol" w:hint="default"/>
      </w:rPr>
    </w:lvl>
    <w:lvl w:ilvl="7" w:tplc="84FEA586">
      <w:start w:val="1"/>
      <w:numFmt w:val="bullet"/>
      <w:lvlText w:val="o"/>
      <w:lvlJc w:val="left"/>
      <w:pPr>
        <w:ind w:left="5760" w:hanging="360"/>
      </w:pPr>
      <w:rPr>
        <w:rFonts w:ascii="Courier New" w:hAnsi="Courier New" w:hint="default"/>
      </w:rPr>
    </w:lvl>
    <w:lvl w:ilvl="8" w:tplc="A928033E">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3"/>
  </w:num>
  <w:num w:numId="4">
    <w:abstractNumId w:val="4"/>
  </w:num>
  <w:num w:numId="5">
    <w:abstractNumId w:val="1"/>
  </w:num>
  <w:num w:numId="6">
    <w:abstractNumId w:val="7"/>
  </w:num>
  <w:num w:numId="7">
    <w:abstractNumId w:val="2"/>
  </w:num>
  <w:num w:numId="8">
    <w:abstractNumId w:val="10"/>
  </w:num>
  <w:num w:numId="9">
    <w:abstractNumId w:val="9"/>
  </w:num>
  <w:num w:numId="10">
    <w:abstractNumId w:val="6"/>
  </w:num>
  <w:num w:numId="11">
    <w:abstractNumId w:val="8"/>
  </w:num>
  <w:num w:numId="12">
    <w:abstractNumId w:val="12"/>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C7"/>
    <w:rsid w:val="00003855"/>
    <w:rsid w:val="00007055"/>
    <w:rsid w:val="000146CA"/>
    <w:rsid w:val="00025D2F"/>
    <w:rsid w:val="00037D9C"/>
    <w:rsid w:val="00044CA4"/>
    <w:rsid w:val="000502A0"/>
    <w:rsid w:val="00051791"/>
    <w:rsid w:val="00060F4B"/>
    <w:rsid w:val="00062859"/>
    <w:rsid w:val="0007046C"/>
    <w:rsid w:val="0007685A"/>
    <w:rsid w:val="000810FA"/>
    <w:rsid w:val="000835FB"/>
    <w:rsid w:val="000933F2"/>
    <w:rsid w:val="000975E9"/>
    <w:rsid w:val="000A0A2A"/>
    <w:rsid w:val="000B23CF"/>
    <w:rsid w:val="000C0FD7"/>
    <w:rsid w:val="000C6B7C"/>
    <w:rsid w:val="000E589E"/>
    <w:rsid w:val="000E7FDD"/>
    <w:rsid w:val="000F269F"/>
    <w:rsid w:val="00107A29"/>
    <w:rsid w:val="00117B82"/>
    <w:rsid w:val="001258DA"/>
    <w:rsid w:val="00140913"/>
    <w:rsid w:val="001447B2"/>
    <w:rsid w:val="00152499"/>
    <w:rsid w:val="001533AF"/>
    <w:rsid w:val="00155DD6"/>
    <w:rsid w:val="00162410"/>
    <w:rsid w:val="001641FD"/>
    <w:rsid w:val="0017266F"/>
    <w:rsid w:val="001748E9"/>
    <w:rsid w:val="00176B2A"/>
    <w:rsid w:val="0018223B"/>
    <w:rsid w:val="00197DAD"/>
    <w:rsid w:val="001F1E5C"/>
    <w:rsid w:val="002038C8"/>
    <w:rsid w:val="00217A7A"/>
    <w:rsid w:val="002303B1"/>
    <w:rsid w:val="00237C52"/>
    <w:rsid w:val="00240E6A"/>
    <w:rsid w:val="002519DF"/>
    <w:rsid w:val="00265B90"/>
    <w:rsid w:val="00272757"/>
    <w:rsid w:val="00272903"/>
    <w:rsid w:val="00272FFA"/>
    <w:rsid w:val="00273693"/>
    <w:rsid w:val="002751E8"/>
    <w:rsid w:val="002753BC"/>
    <w:rsid w:val="00283B99"/>
    <w:rsid w:val="00293A98"/>
    <w:rsid w:val="002958EE"/>
    <w:rsid w:val="002D5BBF"/>
    <w:rsid w:val="002E05B0"/>
    <w:rsid w:val="002E197D"/>
    <w:rsid w:val="002F2E2E"/>
    <w:rsid w:val="003012A5"/>
    <w:rsid w:val="0032556B"/>
    <w:rsid w:val="00326E82"/>
    <w:rsid w:val="00333F3B"/>
    <w:rsid w:val="003365B4"/>
    <w:rsid w:val="00357909"/>
    <w:rsid w:val="00367204"/>
    <w:rsid w:val="003772E0"/>
    <w:rsid w:val="003868B2"/>
    <w:rsid w:val="003945D5"/>
    <w:rsid w:val="00397DC1"/>
    <w:rsid w:val="003A50EB"/>
    <w:rsid w:val="003A7943"/>
    <w:rsid w:val="003C46AE"/>
    <w:rsid w:val="003C73D6"/>
    <w:rsid w:val="003E13BE"/>
    <w:rsid w:val="003E4254"/>
    <w:rsid w:val="003F4674"/>
    <w:rsid w:val="004115EF"/>
    <w:rsid w:val="00415FB0"/>
    <w:rsid w:val="004173F0"/>
    <w:rsid w:val="00431C42"/>
    <w:rsid w:val="00452EBC"/>
    <w:rsid w:val="00465C5F"/>
    <w:rsid w:val="00490172"/>
    <w:rsid w:val="00491E05"/>
    <w:rsid w:val="004B13A8"/>
    <w:rsid w:val="004C3505"/>
    <w:rsid w:val="004C3DBA"/>
    <w:rsid w:val="004D2EA1"/>
    <w:rsid w:val="00505475"/>
    <w:rsid w:val="00530D28"/>
    <w:rsid w:val="00541CE9"/>
    <w:rsid w:val="0054279D"/>
    <w:rsid w:val="00547312"/>
    <w:rsid w:val="005615ED"/>
    <w:rsid w:val="00562EEA"/>
    <w:rsid w:val="00565D00"/>
    <w:rsid w:val="00581241"/>
    <w:rsid w:val="0058203D"/>
    <w:rsid w:val="00584E95"/>
    <w:rsid w:val="00592CDE"/>
    <w:rsid w:val="005A07B1"/>
    <w:rsid w:val="005B3050"/>
    <w:rsid w:val="005B6EC1"/>
    <w:rsid w:val="005B73DF"/>
    <w:rsid w:val="005C4E24"/>
    <w:rsid w:val="005C5714"/>
    <w:rsid w:val="005C6C46"/>
    <w:rsid w:val="005D01D8"/>
    <w:rsid w:val="005D116B"/>
    <w:rsid w:val="005D57D5"/>
    <w:rsid w:val="005D58AA"/>
    <w:rsid w:val="005E2925"/>
    <w:rsid w:val="005E59E7"/>
    <w:rsid w:val="005F1E26"/>
    <w:rsid w:val="005F53BA"/>
    <w:rsid w:val="005F6683"/>
    <w:rsid w:val="0060262F"/>
    <w:rsid w:val="00613532"/>
    <w:rsid w:val="00637DFA"/>
    <w:rsid w:val="00642445"/>
    <w:rsid w:val="00651D9A"/>
    <w:rsid w:val="0065739E"/>
    <w:rsid w:val="00661D8E"/>
    <w:rsid w:val="00667FF5"/>
    <w:rsid w:val="0067401D"/>
    <w:rsid w:val="006916EB"/>
    <w:rsid w:val="006920B3"/>
    <w:rsid w:val="00694DE1"/>
    <w:rsid w:val="006B1006"/>
    <w:rsid w:val="006C0485"/>
    <w:rsid w:val="006D7A27"/>
    <w:rsid w:val="006F1EB7"/>
    <w:rsid w:val="0071115F"/>
    <w:rsid w:val="00715655"/>
    <w:rsid w:val="007275BA"/>
    <w:rsid w:val="00731AD9"/>
    <w:rsid w:val="00737119"/>
    <w:rsid w:val="007416F7"/>
    <w:rsid w:val="00744277"/>
    <w:rsid w:val="00766292"/>
    <w:rsid w:val="00771503"/>
    <w:rsid w:val="007861A2"/>
    <w:rsid w:val="007A6E70"/>
    <w:rsid w:val="007B46A2"/>
    <w:rsid w:val="007C1469"/>
    <w:rsid w:val="007C4E2C"/>
    <w:rsid w:val="007C58FD"/>
    <w:rsid w:val="007D0C80"/>
    <w:rsid w:val="007E66E6"/>
    <w:rsid w:val="007F0087"/>
    <w:rsid w:val="007F0E08"/>
    <w:rsid w:val="007F1146"/>
    <w:rsid w:val="0080731D"/>
    <w:rsid w:val="00816E64"/>
    <w:rsid w:val="00823E92"/>
    <w:rsid w:val="00834CE0"/>
    <w:rsid w:val="008361EA"/>
    <w:rsid w:val="00864071"/>
    <w:rsid w:val="008816DA"/>
    <w:rsid w:val="00891513"/>
    <w:rsid w:val="00893EEE"/>
    <w:rsid w:val="008A09B9"/>
    <w:rsid w:val="008A44DB"/>
    <w:rsid w:val="008C3BD4"/>
    <w:rsid w:val="008D0BCB"/>
    <w:rsid w:val="008D6458"/>
    <w:rsid w:val="008E55A3"/>
    <w:rsid w:val="008F5CCE"/>
    <w:rsid w:val="009076AC"/>
    <w:rsid w:val="00912135"/>
    <w:rsid w:val="00916DEE"/>
    <w:rsid w:val="00920D6B"/>
    <w:rsid w:val="00921DA1"/>
    <w:rsid w:val="00921E90"/>
    <w:rsid w:val="00933340"/>
    <w:rsid w:val="00935908"/>
    <w:rsid w:val="009359BE"/>
    <w:rsid w:val="00942885"/>
    <w:rsid w:val="00943268"/>
    <w:rsid w:val="009501CD"/>
    <w:rsid w:val="00950A7D"/>
    <w:rsid w:val="009544E5"/>
    <w:rsid w:val="00986A59"/>
    <w:rsid w:val="009972FC"/>
    <w:rsid w:val="009A2CCC"/>
    <w:rsid w:val="009A67D7"/>
    <w:rsid w:val="009B6488"/>
    <w:rsid w:val="009B7B2C"/>
    <w:rsid w:val="009C08DC"/>
    <w:rsid w:val="009C6AC7"/>
    <w:rsid w:val="009D1350"/>
    <w:rsid w:val="009D358D"/>
    <w:rsid w:val="009E29C8"/>
    <w:rsid w:val="009E7012"/>
    <w:rsid w:val="009F1277"/>
    <w:rsid w:val="009F1B1B"/>
    <w:rsid w:val="009F7E58"/>
    <w:rsid w:val="00A0398A"/>
    <w:rsid w:val="00A125C3"/>
    <w:rsid w:val="00A23127"/>
    <w:rsid w:val="00A432AE"/>
    <w:rsid w:val="00A50A09"/>
    <w:rsid w:val="00A50EA4"/>
    <w:rsid w:val="00A5354D"/>
    <w:rsid w:val="00A635F1"/>
    <w:rsid w:val="00A63FAA"/>
    <w:rsid w:val="00A80447"/>
    <w:rsid w:val="00A90090"/>
    <w:rsid w:val="00AA77DE"/>
    <w:rsid w:val="00AB0661"/>
    <w:rsid w:val="00AC29DE"/>
    <w:rsid w:val="00AC39CA"/>
    <w:rsid w:val="00AC67AF"/>
    <w:rsid w:val="00AD389B"/>
    <w:rsid w:val="00AD61F9"/>
    <w:rsid w:val="00AF27BB"/>
    <w:rsid w:val="00AF4CA5"/>
    <w:rsid w:val="00AF5173"/>
    <w:rsid w:val="00B01677"/>
    <w:rsid w:val="00B0749F"/>
    <w:rsid w:val="00B2159A"/>
    <w:rsid w:val="00B2496F"/>
    <w:rsid w:val="00B52BE4"/>
    <w:rsid w:val="00B667CA"/>
    <w:rsid w:val="00B9700B"/>
    <w:rsid w:val="00BA1005"/>
    <w:rsid w:val="00BA635A"/>
    <w:rsid w:val="00BB0D0C"/>
    <w:rsid w:val="00BB2CBA"/>
    <w:rsid w:val="00BB569B"/>
    <w:rsid w:val="00BC2F92"/>
    <w:rsid w:val="00BD09A1"/>
    <w:rsid w:val="00BD0A40"/>
    <w:rsid w:val="00BD4FE2"/>
    <w:rsid w:val="00BD51C0"/>
    <w:rsid w:val="00BD5F3E"/>
    <w:rsid w:val="00BD7314"/>
    <w:rsid w:val="00BE0622"/>
    <w:rsid w:val="00BE348C"/>
    <w:rsid w:val="00BE44EC"/>
    <w:rsid w:val="00BF0BB2"/>
    <w:rsid w:val="00BF0C5C"/>
    <w:rsid w:val="00C07753"/>
    <w:rsid w:val="00C11AA7"/>
    <w:rsid w:val="00C125ED"/>
    <w:rsid w:val="00C17E90"/>
    <w:rsid w:val="00C35163"/>
    <w:rsid w:val="00C539D7"/>
    <w:rsid w:val="00C74160"/>
    <w:rsid w:val="00C743BB"/>
    <w:rsid w:val="00C877F7"/>
    <w:rsid w:val="00C945A3"/>
    <w:rsid w:val="00CA208F"/>
    <w:rsid w:val="00CB0C18"/>
    <w:rsid w:val="00CB19BA"/>
    <w:rsid w:val="00CC562A"/>
    <w:rsid w:val="00CC6207"/>
    <w:rsid w:val="00CC7EC4"/>
    <w:rsid w:val="00CD0B60"/>
    <w:rsid w:val="00CD25D9"/>
    <w:rsid w:val="00CE09F9"/>
    <w:rsid w:val="00CF11D5"/>
    <w:rsid w:val="00CF4B4C"/>
    <w:rsid w:val="00CF553B"/>
    <w:rsid w:val="00CF7BBE"/>
    <w:rsid w:val="00D15EFA"/>
    <w:rsid w:val="00D47A49"/>
    <w:rsid w:val="00D71510"/>
    <w:rsid w:val="00D85A7C"/>
    <w:rsid w:val="00D86F9F"/>
    <w:rsid w:val="00D87D55"/>
    <w:rsid w:val="00D97314"/>
    <w:rsid w:val="00DA2FCE"/>
    <w:rsid w:val="00DA32A6"/>
    <w:rsid w:val="00DB7707"/>
    <w:rsid w:val="00DC2B38"/>
    <w:rsid w:val="00DC5C61"/>
    <w:rsid w:val="00DD5A80"/>
    <w:rsid w:val="00DE7869"/>
    <w:rsid w:val="00DF65CC"/>
    <w:rsid w:val="00E102D7"/>
    <w:rsid w:val="00E11BB6"/>
    <w:rsid w:val="00E23609"/>
    <w:rsid w:val="00E375D8"/>
    <w:rsid w:val="00E52476"/>
    <w:rsid w:val="00E5426F"/>
    <w:rsid w:val="00E75C77"/>
    <w:rsid w:val="00E77EA8"/>
    <w:rsid w:val="00E86551"/>
    <w:rsid w:val="00E91539"/>
    <w:rsid w:val="00EA1146"/>
    <w:rsid w:val="00EA352C"/>
    <w:rsid w:val="00EA6CB7"/>
    <w:rsid w:val="00EA7EEB"/>
    <w:rsid w:val="00EB131D"/>
    <w:rsid w:val="00EB42E0"/>
    <w:rsid w:val="00EB74F1"/>
    <w:rsid w:val="00EC025B"/>
    <w:rsid w:val="00ED0070"/>
    <w:rsid w:val="00EE09BE"/>
    <w:rsid w:val="00EE3E15"/>
    <w:rsid w:val="00EF2269"/>
    <w:rsid w:val="00EF54E4"/>
    <w:rsid w:val="00F025DF"/>
    <w:rsid w:val="00F159FA"/>
    <w:rsid w:val="00F21CD0"/>
    <w:rsid w:val="00F263B1"/>
    <w:rsid w:val="00F27B1D"/>
    <w:rsid w:val="00F514AE"/>
    <w:rsid w:val="00F52E58"/>
    <w:rsid w:val="00F72268"/>
    <w:rsid w:val="00F83581"/>
    <w:rsid w:val="00F84ECF"/>
    <w:rsid w:val="00F9501A"/>
    <w:rsid w:val="00F95B8D"/>
    <w:rsid w:val="00FA35D0"/>
    <w:rsid w:val="00FA3C53"/>
    <w:rsid w:val="00FB6D4F"/>
    <w:rsid w:val="00FD0192"/>
    <w:rsid w:val="00FD3A93"/>
    <w:rsid w:val="00FE09AD"/>
    <w:rsid w:val="00FE3FEB"/>
    <w:rsid w:val="00FF228A"/>
    <w:rsid w:val="00FF7E00"/>
    <w:rsid w:val="011FB7F5"/>
    <w:rsid w:val="020C549A"/>
    <w:rsid w:val="0244C80D"/>
    <w:rsid w:val="03A36686"/>
    <w:rsid w:val="053F36E7"/>
    <w:rsid w:val="0625B86D"/>
    <w:rsid w:val="06458368"/>
    <w:rsid w:val="06CA8113"/>
    <w:rsid w:val="0837FE1D"/>
    <w:rsid w:val="08C84039"/>
    <w:rsid w:val="094F7EE4"/>
    <w:rsid w:val="0B79FBEA"/>
    <w:rsid w:val="0BE35A4F"/>
    <w:rsid w:val="0C2466D3"/>
    <w:rsid w:val="0D7FFD22"/>
    <w:rsid w:val="0E303187"/>
    <w:rsid w:val="0E3FF185"/>
    <w:rsid w:val="0EBE524C"/>
    <w:rsid w:val="0F762D24"/>
    <w:rsid w:val="111915B3"/>
    <w:rsid w:val="117C0BB7"/>
    <w:rsid w:val="11A486E3"/>
    <w:rsid w:val="125EEE61"/>
    <w:rsid w:val="133F936F"/>
    <w:rsid w:val="1371733C"/>
    <w:rsid w:val="13C5B4B1"/>
    <w:rsid w:val="1548D418"/>
    <w:rsid w:val="15A18AAC"/>
    <w:rsid w:val="16B428D4"/>
    <w:rsid w:val="16FA56C7"/>
    <w:rsid w:val="17ED5601"/>
    <w:rsid w:val="1832D8C2"/>
    <w:rsid w:val="187C3B12"/>
    <w:rsid w:val="188D86A6"/>
    <w:rsid w:val="189F0F8F"/>
    <w:rsid w:val="18C812AE"/>
    <w:rsid w:val="19679609"/>
    <w:rsid w:val="19EDCEC8"/>
    <w:rsid w:val="1B841B74"/>
    <w:rsid w:val="1B99063A"/>
    <w:rsid w:val="1C06404C"/>
    <w:rsid w:val="1CB1198F"/>
    <w:rsid w:val="1CE09D13"/>
    <w:rsid w:val="1CFA9B4C"/>
    <w:rsid w:val="1D389AB1"/>
    <w:rsid w:val="1D4BD85F"/>
    <w:rsid w:val="1D9FC08E"/>
    <w:rsid w:val="1DAC1B3A"/>
    <w:rsid w:val="1E5C9785"/>
    <w:rsid w:val="1EF1B34B"/>
    <w:rsid w:val="1FA1379B"/>
    <w:rsid w:val="206CAF70"/>
    <w:rsid w:val="20D18977"/>
    <w:rsid w:val="2159AE8B"/>
    <w:rsid w:val="2164726C"/>
    <w:rsid w:val="216602E6"/>
    <w:rsid w:val="235DD063"/>
    <w:rsid w:val="259CD224"/>
    <w:rsid w:val="25E447A4"/>
    <w:rsid w:val="27615358"/>
    <w:rsid w:val="27C3D872"/>
    <w:rsid w:val="27E9D6F8"/>
    <w:rsid w:val="29E66BD0"/>
    <w:rsid w:val="2A32CAAB"/>
    <w:rsid w:val="2AF73775"/>
    <w:rsid w:val="2B7F2A2D"/>
    <w:rsid w:val="2B8CCE01"/>
    <w:rsid w:val="2B8E89CC"/>
    <w:rsid w:val="2CDBE31C"/>
    <w:rsid w:val="2D8FF52B"/>
    <w:rsid w:val="2DCBCC8E"/>
    <w:rsid w:val="2E75473D"/>
    <w:rsid w:val="2FB14819"/>
    <w:rsid w:val="2FBD61CE"/>
    <w:rsid w:val="2FF4E8DD"/>
    <w:rsid w:val="3494E03B"/>
    <w:rsid w:val="34ABD843"/>
    <w:rsid w:val="34C85A00"/>
    <w:rsid w:val="35EC7EB0"/>
    <w:rsid w:val="38667AEB"/>
    <w:rsid w:val="3898DB66"/>
    <w:rsid w:val="39037BB0"/>
    <w:rsid w:val="39F1E6A8"/>
    <w:rsid w:val="3AB3A673"/>
    <w:rsid w:val="3AB8DC1A"/>
    <w:rsid w:val="3B25DFB8"/>
    <w:rsid w:val="3C5D5570"/>
    <w:rsid w:val="3D145D43"/>
    <w:rsid w:val="3DAAAD1B"/>
    <w:rsid w:val="3F420F15"/>
    <w:rsid w:val="3F4A1313"/>
    <w:rsid w:val="3FB6E8EE"/>
    <w:rsid w:val="402D5D81"/>
    <w:rsid w:val="40D306CE"/>
    <w:rsid w:val="438912E2"/>
    <w:rsid w:val="43BD5E9E"/>
    <w:rsid w:val="444AB5F3"/>
    <w:rsid w:val="4536B145"/>
    <w:rsid w:val="453DB9CC"/>
    <w:rsid w:val="453E2E78"/>
    <w:rsid w:val="45B91860"/>
    <w:rsid w:val="46C67E26"/>
    <w:rsid w:val="46F6656D"/>
    <w:rsid w:val="4711FFDF"/>
    <w:rsid w:val="47F46415"/>
    <w:rsid w:val="482D70BA"/>
    <w:rsid w:val="483E8C38"/>
    <w:rsid w:val="48624E87"/>
    <w:rsid w:val="4868C6C5"/>
    <w:rsid w:val="49833DE1"/>
    <w:rsid w:val="49911553"/>
    <w:rsid w:val="4AF99B95"/>
    <w:rsid w:val="4C07C3EF"/>
    <w:rsid w:val="4C3DA699"/>
    <w:rsid w:val="4C97EC9E"/>
    <w:rsid w:val="4CF27FEE"/>
    <w:rsid w:val="4DD53D9D"/>
    <w:rsid w:val="501E04E7"/>
    <w:rsid w:val="5031FCA4"/>
    <w:rsid w:val="509B182E"/>
    <w:rsid w:val="51401BCC"/>
    <w:rsid w:val="514776D1"/>
    <w:rsid w:val="5258C1DC"/>
    <w:rsid w:val="52B70EE1"/>
    <w:rsid w:val="5571EE00"/>
    <w:rsid w:val="56103DCB"/>
    <w:rsid w:val="569C163C"/>
    <w:rsid w:val="57A35BCE"/>
    <w:rsid w:val="58A28C61"/>
    <w:rsid w:val="58E58DCD"/>
    <w:rsid w:val="5A8984F0"/>
    <w:rsid w:val="5B608919"/>
    <w:rsid w:val="5BEA59F5"/>
    <w:rsid w:val="5D4BF4C0"/>
    <w:rsid w:val="5D796865"/>
    <w:rsid w:val="5D90101A"/>
    <w:rsid w:val="5E05FFCE"/>
    <w:rsid w:val="5E176977"/>
    <w:rsid w:val="5EDC5FF9"/>
    <w:rsid w:val="6031CECA"/>
    <w:rsid w:val="60FC5269"/>
    <w:rsid w:val="615CFE30"/>
    <w:rsid w:val="634D5E6C"/>
    <w:rsid w:val="636BD80B"/>
    <w:rsid w:val="6377F1FD"/>
    <w:rsid w:val="64EE4302"/>
    <w:rsid w:val="64FABF3D"/>
    <w:rsid w:val="655D02F8"/>
    <w:rsid w:val="6571BC0F"/>
    <w:rsid w:val="6658BBEC"/>
    <w:rsid w:val="6762E8CD"/>
    <w:rsid w:val="6876517C"/>
    <w:rsid w:val="68FF92E5"/>
    <w:rsid w:val="69575B6A"/>
    <w:rsid w:val="6A6B9117"/>
    <w:rsid w:val="6B3F673A"/>
    <w:rsid w:val="6B51D99E"/>
    <w:rsid w:val="6BD9CA6B"/>
    <w:rsid w:val="6C086B45"/>
    <w:rsid w:val="6D0D690F"/>
    <w:rsid w:val="6DE7B3A1"/>
    <w:rsid w:val="6E202573"/>
    <w:rsid w:val="6E2B314A"/>
    <w:rsid w:val="6E552954"/>
    <w:rsid w:val="6F400C07"/>
    <w:rsid w:val="6FE646B6"/>
    <w:rsid w:val="707BACF7"/>
    <w:rsid w:val="719C7ABB"/>
    <w:rsid w:val="72495E28"/>
    <w:rsid w:val="72549780"/>
    <w:rsid w:val="73638236"/>
    <w:rsid w:val="74A2623B"/>
    <w:rsid w:val="7598A5D6"/>
    <w:rsid w:val="75AF4D8B"/>
    <w:rsid w:val="75D21915"/>
    <w:rsid w:val="761FFD3D"/>
    <w:rsid w:val="769B22F8"/>
    <w:rsid w:val="77B7FE7E"/>
    <w:rsid w:val="77D4593E"/>
    <w:rsid w:val="796E19A4"/>
    <w:rsid w:val="79C0F12D"/>
    <w:rsid w:val="79F92ADF"/>
    <w:rsid w:val="7A273166"/>
    <w:rsid w:val="7AE8D0C4"/>
    <w:rsid w:val="7BD485FB"/>
    <w:rsid w:val="7C03D86C"/>
    <w:rsid w:val="7C63DB97"/>
    <w:rsid w:val="7CCE9B9B"/>
    <w:rsid w:val="7D0FF527"/>
    <w:rsid w:val="7D342501"/>
    <w:rsid w:val="7D9807AE"/>
    <w:rsid w:val="7EAA4433"/>
    <w:rsid w:val="7EFB6CA2"/>
    <w:rsid w:val="7F160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xmsonormal">
    <w:name w:val="x_msonormal"/>
    <w:basedOn w:val="Normal"/>
    <w:rsid w:val="00F84E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A2F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2FCE"/>
  </w:style>
  <w:style w:type="character" w:customStyle="1" w:styleId="eop">
    <w:name w:val="eop"/>
    <w:basedOn w:val="DefaultParagraphFont"/>
    <w:rsid w:val="00DA2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51568">
      <w:bodyDiv w:val="1"/>
      <w:marLeft w:val="0"/>
      <w:marRight w:val="0"/>
      <w:marTop w:val="0"/>
      <w:marBottom w:val="0"/>
      <w:divBdr>
        <w:top w:val="none" w:sz="0" w:space="0" w:color="auto"/>
        <w:left w:val="none" w:sz="0" w:space="0" w:color="auto"/>
        <w:bottom w:val="none" w:sz="0" w:space="0" w:color="auto"/>
        <w:right w:val="none" w:sz="0" w:space="0" w:color="auto"/>
      </w:divBdr>
      <w:divsChild>
        <w:div w:id="765538988">
          <w:marLeft w:val="0"/>
          <w:marRight w:val="0"/>
          <w:marTop w:val="0"/>
          <w:marBottom w:val="0"/>
          <w:divBdr>
            <w:top w:val="none" w:sz="0" w:space="0" w:color="auto"/>
            <w:left w:val="none" w:sz="0" w:space="0" w:color="auto"/>
            <w:bottom w:val="none" w:sz="0" w:space="0" w:color="auto"/>
            <w:right w:val="none" w:sz="0" w:space="0" w:color="auto"/>
          </w:divBdr>
        </w:div>
        <w:div w:id="370691083">
          <w:marLeft w:val="0"/>
          <w:marRight w:val="0"/>
          <w:marTop w:val="0"/>
          <w:marBottom w:val="0"/>
          <w:divBdr>
            <w:top w:val="none" w:sz="0" w:space="0" w:color="auto"/>
            <w:left w:val="none" w:sz="0" w:space="0" w:color="auto"/>
            <w:bottom w:val="none" w:sz="0" w:space="0" w:color="auto"/>
            <w:right w:val="none" w:sz="0" w:space="0" w:color="auto"/>
          </w:divBdr>
        </w:div>
        <w:div w:id="1603145494">
          <w:marLeft w:val="0"/>
          <w:marRight w:val="0"/>
          <w:marTop w:val="0"/>
          <w:marBottom w:val="0"/>
          <w:divBdr>
            <w:top w:val="none" w:sz="0" w:space="0" w:color="auto"/>
            <w:left w:val="none" w:sz="0" w:space="0" w:color="auto"/>
            <w:bottom w:val="none" w:sz="0" w:space="0" w:color="auto"/>
            <w:right w:val="none" w:sz="0" w:space="0" w:color="auto"/>
          </w:divBdr>
        </w:div>
        <w:div w:id="1130325762">
          <w:marLeft w:val="0"/>
          <w:marRight w:val="0"/>
          <w:marTop w:val="0"/>
          <w:marBottom w:val="0"/>
          <w:divBdr>
            <w:top w:val="none" w:sz="0" w:space="0" w:color="auto"/>
            <w:left w:val="none" w:sz="0" w:space="0" w:color="auto"/>
            <w:bottom w:val="none" w:sz="0" w:space="0" w:color="auto"/>
            <w:right w:val="none" w:sz="0" w:space="0" w:color="auto"/>
          </w:divBdr>
        </w:div>
        <w:div w:id="1549688169">
          <w:marLeft w:val="0"/>
          <w:marRight w:val="0"/>
          <w:marTop w:val="0"/>
          <w:marBottom w:val="0"/>
          <w:divBdr>
            <w:top w:val="none" w:sz="0" w:space="0" w:color="auto"/>
            <w:left w:val="none" w:sz="0" w:space="0" w:color="auto"/>
            <w:bottom w:val="none" w:sz="0" w:space="0" w:color="auto"/>
            <w:right w:val="none" w:sz="0" w:space="0" w:color="auto"/>
          </w:divBdr>
        </w:div>
        <w:div w:id="1646666948">
          <w:marLeft w:val="0"/>
          <w:marRight w:val="0"/>
          <w:marTop w:val="0"/>
          <w:marBottom w:val="0"/>
          <w:divBdr>
            <w:top w:val="none" w:sz="0" w:space="0" w:color="auto"/>
            <w:left w:val="none" w:sz="0" w:space="0" w:color="auto"/>
            <w:bottom w:val="none" w:sz="0" w:space="0" w:color="auto"/>
            <w:right w:val="none" w:sz="0" w:space="0" w:color="auto"/>
          </w:divBdr>
          <w:divsChild>
            <w:div w:id="961889380">
              <w:marLeft w:val="0"/>
              <w:marRight w:val="0"/>
              <w:marTop w:val="0"/>
              <w:marBottom w:val="0"/>
              <w:divBdr>
                <w:top w:val="none" w:sz="0" w:space="0" w:color="auto"/>
                <w:left w:val="none" w:sz="0" w:space="0" w:color="auto"/>
                <w:bottom w:val="none" w:sz="0" w:space="0" w:color="auto"/>
                <w:right w:val="none" w:sz="0" w:space="0" w:color="auto"/>
              </w:divBdr>
            </w:div>
            <w:div w:id="1481995590">
              <w:marLeft w:val="0"/>
              <w:marRight w:val="0"/>
              <w:marTop w:val="0"/>
              <w:marBottom w:val="0"/>
              <w:divBdr>
                <w:top w:val="none" w:sz="0" w:space="0" w:color="auto"/>
                <w:left w:val="none" w:sz="0" w:space="0" w:color="auto"/>
                <w:bottom w:val="none" w:sz="0" w:space="0" w:color="auto"/>
                <w:right w:val="none" w:sz="0" w:space="0" w:color="auto"/>
              </w:divBdr>
            </w:div>
            <w:div w:id="609092914">
              <w:marLeft w:val="0"/>
              <w:marRight w:val="0"/>
              <w:marTop w:val="0"/>
              <w:marBottom w:val="0"/>
              <w:divBdr>
                <w:top w:val="none" w:sz="0" w:space="0" w:color="auto"/>
                <w:left w:val="none" w:sz="0" w:space="0" w:color="auto"/>
                <w:bottom w:val="none" w:sz="0" w:space="0" w:color="auto"/>
                <w:right w:val="none" w:sz="0" w:space="0" w:color="auto"/>
              </w:divBdr>
            </w:div>
            <w:div w:id="1217200200">
              <w:marLeft w:val="0"/>
              <w:marRight w:val="0"/>
              <w:marTop w:val="0"/>
              <w:marBottom w:val="0"/>
              <w:divBdr>
                <w:top w:val="none" w:sz="0" w:space="0" w:color="auto"/>
                <w:left w:val="none" w:sz="0" w:space="0" w:color="auto"/>
                <w:bottom w:val="none" w:sz="0" w:space="0" w:color="auto"/>
                <w:right w:val="none" w:sz="0" w:space="0" w:color="auto"/>
              </w:divBdr>
            </w:div>
          </w:divsChild>
        </w:div>
        <w:div w:id="1265502271">
          <w:marLeft w:val="0"/>
          <w:marRight w:val="0"/>
          <w:marTop w:val="0"/>
          <w:marBottom w:val="0"/>
          <w:divBdr>
            <w:top w:val="none" w:sz="0" w:space="0" w:color="auto"/>
            <w:left w:val="none" w:sz="0" w:space="0" w:color="auto"/>
            <w:bottom w:val="none" w:sz="0" w:space="0" w:color="auto"/>
            <w:right w:val="none" w:sz="0" w:space="0" w:color="auto"/>
          </w:divBdr>
          <w:divsChild>
            <w:div w:id="668946651">
              <w:marLeft w:val="0"/>
              <w:marRight w:val="0"/>
              <w:marTop w:val="0"/>
              <w:marBottom w:val="0"/>
              <w:divBdr>
                <w:top w:val="none" w:sz="0" w:space="0" w:color="auto"/>
                <w:left w:val="none" w:sz="0" w:space="0" w:color="auto"/>
                <w:bottom w:val="none" w:sz="0" w:space="0" w:color="auto"/>
                <w:right w:val="none" w:sz="0" w:space="0" w:color="auto"/>
              </w:divBdr>
            </w:div>
            <w:div w:id="1956254991">
              <w:marLeft w:val="0"/>
              <w:marRight w:val="0"/>
              <w:marTop w:val="0"/>
              <w:marBottom w:val="0"/>
              <w:divBdr>
                <w:top w:val="none" w:sz="0" w:space="0" w:color="auto"/>
                <w:left w:val="none" w:sz="0" w:space="0" w:color="auto"/>
                <w:bottom w:val="none" w:sz="0" w:space="0" w:color="auto"/>
                <w:right w:val="none" w:sz="0" w:space="0" w:color="auto"/>
              </w:divBdr>
            </w:div>
            <w:div w:id="1866674725">
              <w:marLeft w:val="0"/>
              <w:marRight w:val="0"/>
              <w:marTop w:val="0"/>
              <w:marBottom w:val="0"/>
              <w:divBdr>
                <w:top w:val="none" w:sz="0" w:space="0" w:color="auto"/>
                <w:left w:val="none" w:sz="0" w:space="0" w:color="auto"/>
                <w:bottom w:val="none" w:sz="0" w:space="0" w:color="auto"/>
                <w:right w:val="none" w:sz="0" w:space="0" w:color="auto"/>
              </w:divBdr>
            </w:div>
            <w:div w:id="1387602795">
              <w:marLeft w:val="0"/>
              <w:marRight w:val="0"/>
              <w:marTop w:val="0"/>
              <w:marBottom w:val="0"/>
              <w:divBdr>
                <w:top w:val="none" w:sz="0" w:space="0" w:color="auto"/>
                <w:left w:val="none" w:sz="0" w:space="0" w:color="auto"/>
                <w:bottom w:val="none" w:sz="0" w:space="0" w:color="auto"/>
                <w:right w:val="none" w:sz="0" w:space="0" w:color="auto"/>
              </w:divBdr>
            </w:div>
          </w:divsChild>
        </w:div>
        <w:div w:id="1559055681">
          <w:marLeft w:val="0"/>
          <w:marRight w:val="0"/>
          <w:marTop w:val="0"/>
          <w:marBottom w:val="0"/>
          <w:divBdr>
            <w:top w:val="none" w:sz="0" w:space="0" w:color="auto"/>
            <w:left w:val="none" w:sz="0" w:space="0" w:color="auto"/>
            <w:bottom w:val="none" w:sz="0" w:space="0" w:color="auto"/>
            <w:right w:val="none" w:sz="0" w:space="0" w:color="auto"/>
          </w:divBdr>
        </w:div>
        <w:div w:id="1355376428">
          <w:marLeft w:val="0"/>
          <w:marRight w:val="0"/>
          <w:marTop w:val="0"/>
          <w:marBottom w:val="0"/>
          <w:divBdr>
            <w:top w:val="none" w:sz="0" w:space="0" w:color="auto"/>
            <w:left w:val="none" w:sz="0" w:space="0" w:color="auto"/>
            <w:bottom w:val="none" w:sz="0" w:space="0" w:color="auto"/>
            <w:right w:val="none" w:sz="0" w:space="0" w:color="auto"/>
          </w:divBdr>
        </w:div>
      </w:divsChild>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bcockldp.co.uk/improving-schools-settings/english/assessment/assessment-of-writing"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BCE09E4E40E2498D1ED94270E29EFD" ma:contentTypeVersion="12" ma:contentTypeDescription="Create a new document." ma:contentTypeScope="" ma:versionID="90ef3a42c45e3b094c337ed65cd06056">
  <xsd:schema xmlns:xsd="http://www.w3.org/2001/XMLSchema" xmlns:xs="http://www.w3.org/2001/XMLSchema" xmlns:p="http://schemas.microsoft.com/office/2006/metadata/properties" xmlns:ns2="520a2670-525c-422a-8a64-69ca9c4d0613" xmlns:ns3="8a6e5d6f-c695-4021-bbde-bdf6f428200a" targetNamespace="http://schemas.microsoft.com/office/2006/metadata/properties" ma:root="true" ma:fieldsID="c5239a771f76170e27ac382b1949f8c9" ns2:_="" ns3:_="">
    <xsd:import namespace="520a2670-525c-422a-8a64-69ca9c4d0613"/>
    <xsd:import namespace="8a6e5d6f-c695-4021-bbde-bdf6f42820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a2670-525c-422a-8a64-69ca9c4d0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e5d6f-c695-4021-bbde-bdf6f42820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3.xml><?xml version="1.0" encoding="utf-8"?>
<ds:datastoreItem xmlns:ds="http://schemas.openxmlformats.org/officeDocument/2006/customXml" ds:itemID="{68966557-19E8-44EF-87A2-397B103CD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a2670-525c-422a-8a64-69ca9c4d0613"/>
    <ds:schemaRef ds:uri="8a6e5d6f-c695-4021-bbde-bdf6f4282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A81BB-E860-40AE-8064-C96732A5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2086</Words>
  <Characters>11896</Characters>
  <Application>Microsoft Office Word</Application>
  <DocSecurity>0</DocSecurity>
  <Lines>99</Lines>
  <Paragraphs>27</Paragraphs>
  <ScaleCrop>false</ScaleCrop>
  <Company>Ilfracombe Juniors</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Peter Halford</cp:lastModifiedBy>
  <cp:revision>2</cp:revision>
  <cp:lastPrinted>2020-06-08T08:51:00Z</cp:lastPrinted>
  <dcterms:created xsi:type="dcterms:W3CDTF">2022-02-17T11:17:00Z</dcterms:created>
  <dcterms:modified xsi:type="dcterms:W3CDTF">2022-02-17T11:17:00Z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0x01010029BCE09E4E40E2498D1ED94270E29EFD</vt:lpwstr>
  </property>
</Properties>
</file>